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87ECC" w14:textId="2BED0539" w:rsidR="00514F67" w:rsidRPr="00355CB8"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w:t>
      </w:r>
      <w:r w:rsidR="00D94FF2">
        <w:rPr>
          <w:rFonts w:ascii="Arial" w:eastAsia="MS Mincho" w:hAnsi="Arial" w:cs="Arial"/>
          <w:b/>
          <w:sz w:val="24"/>
          <w:szCs w:val="24"/>
          <w:lang w:val="en-US"/>
        </w:rPr>
        <w:t>10</w:t>
      </w:r>
      <w:r w:rsidR="00650A8A">
        <w:rPr>
          <w:rFonts w:ascii="Arial" w:eastAsia="MS Mincho" w:hAnsi="Arial" w:cs="Arial"/>
          <w:b/>
          <w:sz w:val="24"/>
          <w:szCs w:val="24"/>
          <w:lang w:val="en-US"/>
        </w:rPr>
        <w:t>2</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1A033E" w:rsidRPr="001A033E">
        <w:rPr>
          <w:rFonts w:ascii="Arial" w:eastAsia="MS Mincho" w:hAnsi="Arial" w:cs="Arial"/>
          <w:b/>
          <w:sz w:val="24"/>
          <w:szCs w:val="24"/>
          <w:lang w:val="en-US"/>
        </w:rPr>
        <w:t>2</w:t>
      </w:r>
      <w:r w:rsidR="008B01EF">
        <w:rPr>
          <w:rFonts w:ascii="Arial" w:eastAsia="MS Mincho" w:hAnsi="Arial" w:cs="Arial"/>
          <w:b/>
          <w:sz w:val="24"/>
          <w:szCs w:val="24"/>
          <w:lang w:val="en-US"/>
        </w:rPr>
        <w:t>2</w:t>
      </w:r>
      <w:r w:rsidR="00934C2E">
        <w:rPr>
          <w:rFonts w:ascii="Arial" w:eastAsia="MS Mincho" w:hAnsi="Arial" w:cs="Arial"/>
          <w:b/>
          <w:sz w:val="24"/>
          <w:szCs w:val="24"/>
          <w:lang w:val="en-US"/>
        </w:rPr>
        <w:t>06598</w:t>
      </w:r>
    </w:p>
    <w:p w14:paraId="08550F7C" w14:textId="677F58F1" w:rsidR="001E3B15" w:rsidRPr="005F5603" w:rsidRDefault="0064533A"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sidR="00650A8A">
        <w:rPr>
          <w:rFonts w:eastAsia="SimSun"/>
          <w:bCs w:val="0"/>
          <w:sz w:val="24"/>
          <w:lang w:eastAsia="zh-CN"/>
        </w:rPr>
        <w:t>21</w:t>
      </w:r>
      <w:r w:rsidR="00650A8A" w:rsidRPr="00650A8A">
        <w:rPr>
          <w:rFonts w:eastAsia="SimSun"/>
          <w:bCs w:val="0"/>
          <w:sz w:val="24"/>
          <w:vertAlign w:val="superscript"/>
          <w:lang w:eastAsia="zh-CN"/>
        </w:rPr>
        <w:t>st</w:t>
      </w:r>
      <w:r w:rsidR="00650A8A">
        <w:rPr>
          <w:rFonts w:eastAsia="SimSun"/>
          <w:bCs w:val="0"/>
          <w:sz w:val="24"/>
          <w:lang w:eastAsia="zh-CN"/>
        </w:rPr>
        <w:t xml:space="preserve"> February</w:t>
      </w:r>
      <w:r w:rsidR="003A4D57">
        <w:rPr>
          <w:rFonts w:eastAsia="SimSun"/>
          <w:bCs w:val="0"/>
          <w:sz w:val="24"/>
          <w:lang w:eastAsia="zh-CN"/>
        </w:rPr>
        <w:t xml:space="preserve"> –</w:t>
      </w:r>
      <w:r w:rsidR="00190A08">
        <w:rPr>
          <w:rFonts w:eastAsia="SimSun"/>
          <w:bCs w:val="0"/>
          <w:sz w:val="24"/>
          <w:lang w:eastAsia="zh-CN"/>
        </w:rPr>
        <w:t xml:space="preserve"> </w:t>
      </w:r>
      <w:r w:rsidR="00650A8A">
        <w:rPr>
          <w:rFonts w:eastAsia="SimSun"/>
          <w:bCs w:val="0"/>
          <w:sz w:val="24"/>
          <w:lang w:eastAsia="zh-CN"/>
        </w:rPr>
        <w:t>3</w:t>
      </w:r>
      <w:r w:rsidR="003A4D57">
        <w:rPr>
          <w:rFonts w:eastAsia="SimSun"/>
          <w:bCs w:val="0"/>
          <w:sz w:val="24"/>
          <w:lang w:eastAsia="zh-CN"/>
        </w:rPr>
        <w:t xml:space="preserve"> </w:t>
      </w:r>
      <w:r w:rsidR="00650A8A">
        <w:rPr>
          <w:rFonts w:eastAsia="SimSun"/>
          <w:bCs w:val="0"/>
          <w:sz w:val="24"/>
          <w:lang w:eastAsia="zh-CN"/>
        </w:rPr>
        <w:t>March</w:t>
      </w:r>
      <w:r w:rsidR="001E3B15">
        <w:rPr>
          <w:rFonts w:eastAsia="SimSun"/>
          <w:bCs w:val="0"/>
          <w:sz w:val="24"/>
          <w:lang w:eastAsia="zh-CN"/>
        </w:rPr>
        <w:t xml:space="preserve"> </w:t>
      </w:r>
      <w:r w:rsidR="001E3B15" w:rsidRPr="009F4EEE">
        <w:rPr>
          <w:rFonts w:eastAsia="SimSun"/>
          <w:bCs w:val="0"/>
          <w:sz w:val="24"/>
          <w:lang w:eastAsia="zh-CN"/>
        </w:rPr>
        <w:t>20</w:t>
      </w:r>
      <w:bookmarkEnd w:id="4"/>
      <w:r w:rsidR="001E3B15">
        <w:rPr>
          <w:rFonts w:eastAsia="SimSun"/>
          <w:bCs w:val="0"/>
          <w:sz w:val="24"/>
          <w:lang w:eastAsia="zh-CN"/>
        </w:rPr>
        <w:t>2</w:t>
      </w:r>
      <w:r w:rsidR="008B01EF">
        <w:rPr>
          <w:rFonts w:eastAsia="SimSun"/>
          <w:bCs w:val="0"/>
          <w:sz w:val="24"/>
          <w:lang w:eastAsia="zh-CN"/>
        </w:rPr>
        <w:t>2</w:t>
      </w:r>
    </w:p>
    <w:p w14:paraId="423FC470"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235FE5F7" w14:textId="69F7E8AD"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8B01EF">
        <w:rPr>
          <w:rFonts w:ascii="Arial" w:hAnsi="Arial" w:cs="Arial"/>
          <w:sz w:val="22"/>
          <w:szCs w:val="22"/>
        </w:rPr>
        <w:t>Qualcomm</w:t>
      </w:r>
      <w:r w:rsidR="00B241A4">
        <w:rPr>
          <w:rFonts w:ascii="Arial" w:hAnsi="Arial" w:cs="Arial"/>
          <w:sz w:val="22"/>
          <w:szCs w:val="22"/>
        </w:rPr>
        <w:t>, Skyworks</w:t>
      </w:r>
    </w:p>
    <w:p w14:paraId="3105F013" w14:textId="77777777"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805029">
        <w:rPr>
          <w:rFonts w:ascii="Arial" w:hAnsi="Arial" w:cs="Arial"/>
          <w:b/>
          <w:sz w:val="22"/>
          <w:szCs w:val="22"/>
        </w:rPr>
        <w:t xml:space="preserve">WF on </w:t>
      </w:r>
      <w:r w:rsidR="00190A08">
        <w:rPr>
          <w:rFonts w:ascii="Arial" w:hAnsi="Arial" w:cs="Arial"/>
          <w:b/>
          <w:sz w:val="22"/>
          <w:szCs w:val="22"/>
        </w:rPr>
        <w:t>Optimisations of Pi/2 BPSK UL Power in NR</w:t>
      </w:r>
    </w:p>
    <w:p w14:paraId="4BD7DD59" w14:textId="2956DE39"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650A8A">
        <w:rPr>
          <w:rFonts w:ascii="Arial" w:hAnsi="Arial" w:cs="Arial"/>
          <w:color w:val="000000" w:themeColor="text1"/>
          <w:sz w:val="22"/>
          <w:szCs w:val="22"/>
        </w:rPr>
        <w:t>11</w:t>
      </w:r>
      <w:r w:rsidR="00CB331D" w:rsidRPr="00693733">
        <w:rPr>
          <w:rFonts w:ascii="Arial" w:hAnsi="Arial" w:cs="Arial"/>
          <w:color w:val="000000" w:themeColor="text1"/>
          <w:sz w:val="22"/>
          <w:szCs w:val="22"/>
        </w:rPr>
        <w:t>.</w:t>
      </w:r>
      <w:r w:rsidR="00360A72">
        <w:rPr>
          <w:rFonts w:ascii="Arial" w:hAnsi="Arial" w:cs="Arial"/>
          <w:color w:val="000000" w:themeColor="text1"/>
          <w:sz w:val="22"/>
          <w:szCs w:val="22"/>
        </w:rPr>
        <w:t>4</w:t>
      </w:r>
      <w:r w:rsidR="00245DA1">
        <w:rPr>
          <w:rFonts w:ascii="Arial" w:hAnsi="Arial" w:cs="Arial"/>
          <w:color w:val="000000" w:themeColor="text1"/>
          <w:sz w:val="22"/>
          <w:szCs w:val="22"/>
        </w:rPr>
        <w:t>.</w:t>
      </w:r>
      <w:r w:rsidR="0046584E">
        <w:rPr>
          <w:rFonts w:ascii="Arial" w:hAnsi="Arial" w:cs="Arial"/>
          <w:color w:val="000000" w:themeColor="text1"/>
          <w:sz w:val="22"/>
          <w:szCs w:val="22"/>
        </w:rPr>
        <w:t>1</w:t>
      </w:r>
    </w:p>
    <w:p w14:paraId="33536E02" w14:textId="77777777"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730D52">
        <w:rPr>
          <w:rFonts w:ascii="Arial" w:hAnsi="Arial" w:cs="Arial"/>
          <w:sz w:val="22"/>
          <w:szCs w:val="22"/>
        </w:rPr>
        <w:t>Agreement</w:t>
      </w:r>
    </w:p>
    <w:p w14:paraId="22B011EE"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r>
      <w:r w:rsidR="00805029">
        <w:rPr>
          <w:rStyle w:val="Heading1Char1"/>
          <w:rFonts w:eastAsia="SimSun"/>
        </w:rPr>
        <w:t>Background</w:t>
      </w:r>
    </w:p>
    <w:p w14:paraId="57AC8AB6" w14:textId="17CF2800" w:rsidR="00970104" w:rsidRDefault="00247FBE" w:rsidP="00514F67">
      <w:pPr>
        <w:rPr>
          <w:color w:val="000000" w:themeColor="text1"/>
          <w:lang w:eastAsia="zh-CN"/>
        </w:rPr>
      </w:pPr>
      <w:r>
        <w:rPr>
          <w:color w:val="000000" w:themeColor="text1"/>
          <w:lang w:eastAsia="zh-CN"/>
        </w:rPr>
        <w:t>T</w:t>
      </w:r>
      <w:r w:rsidR="006026CD">
        <w:rPr>
          <w:color w:val="000000" w:themeColor="text1"/>
          <w:lang w:eastAsia="zh-CN"/>
        </w:rPr>
        <w:t xml:space="preserve">he </w:t>
      </w:r>
      <w:r w:rsidR="00DB6073">
        <w:rPr>
          <w:color w:val="000000" w:themeColor="text1"/>
          <w:lang w:eastAsia="zh-CN"/>
        </w:rPr>
        <w:t>following topics have been discussed in RAN4#10</w:t>
      </w:r>
      <w:r w:rsidR="002D7C49">
        <w:rPr>
          <w:color w:val="000000" w:themeColor="text1"/>
          <w:lang w:eastAsia="zh-CN"/>
        </w:rPr>
        <w:t>2</w:t>
      </w:r>
      <w:r w:rsidR="00DB6073">
        <w:rPr>
          <w:color w:val="000000" w:themeColor="text1"/>
          <w:lang w:eastAsia="zh-CN"/>
        </w:rPr>
        <w:t>-e [1]</w:t>
      </w:r>
      <w:r w:rsidR="00970104">
        <w:rPr>
          <w:color w:val="000000" w:themeColor="text1"/>
          <w:lang w:eastAsia="zh-CN"/>
        </w:rPr>
        <w:t>:</w:t>
      </w:r>
    </w:p>
    <w:p w14:paraId="11524B40" w14:textId="2229946B" w:rsidR="00970104" w:rsidRDefault="00DB6073" w:rsidP="00970104">
      <w:pPr>
        <w:pStyle w:val="ListParagraph"/>
        <w:numPr>
          <w:ilvl w:val="0"/>
          <w:numId w:val="11"/>
        </w:numPr>
        <w:rPr>
          <w:color w:val="000000" w:themeColor="text1"/>
          <w:lang w:eastAsia="zh-CN"/>
        </w:rPr>
      </w:pPr>
      <w:r w:rsidRPr="00780434">
        <w:rPr>
          <w:rFonts w:eastAsia="Malgun Gothic" w:cstheme="minorHAnsi"/>
        </w:rPr>
        <w:t>Topic #1</w:t>
      </w:r>
      <w:r>
        <w:rPr>
          <w:rFonts w:eastAsia="Malgun Gothic" w:cstheme="minorHAnsi"/>
        </w:rPr>
        <w:t>-1</w:t>
      </w:r>
      <w:r w:rsidRPr="00780434">
        <w:rPr>
          <w:rFonts w:eastAsia="Malgun Gothic" w:cstheme="minorHAnsi"/>
        </w:rPr>
        <w:t>:</w:t>
      </w:r>
      <w:r>
        <w:rPr>
          <w:rFonts w:eastAsia="Malgun Gothic" w:cstheme="minorHAnsi"/>
        </w:rPr>
        <w:t xml:space="preserve"> </w:t>
      </w:r>
      <w:r w:rsidR="008D4ABA">
        <w:rPr>
          <w:rFonts w:eastAsia="Malgun Gothic" w:cstheme="minorHAnsi"/>
          <w:bCs/>
        </w:rPr>
        <w:t>Power boost</w:t>
      </w:r>
    </w:p>
    <w:p w14:paraId="1D1D95A4" w14:textId="1AA9F8D9" w:rsidR="00970104" w:rsidRPr="00970104" w:rsidRDefault="00DB6073" w:rsidP="00970104">
      <w:pPr>
        <w:pStyle w:val="ListParagraph"/>
        <w:numPr>
          <w:ilvl w:val="0"/>
          <w:numId w:val="11"/>
        </w:numPr>
        <w:rPr>
          <w:color w:val="000000" w:themeColor="text1"/>
          <w:lang w:eastAsia="zh-CN"/>
        </w:rPr>
      </w:pPr>
      <w:r w:rsidRPr="0016558C">
        <w:rPr>
          <w:rFonts w:eastAsia="Malgun Gothic" w:cstheme="minorHAnsi"/>
        </w:rPr>
        <w:t xml:space="preserve">Topic #1-2: </w:t>
      </w:r>
      <w:r w:rsidR="008D4ABA">
        <w:rPr>
          <w:rFonts w:eastAsia="Malgun Gothic" w:cstheme="minorHAnsi"/>
        </w:rPr>
        <w:t>MPR</w:t>
      </w:r>
    </w:p>
    <w:p w14:paraId="130281AF" w14:textId="4EA766D7" w:rsidR="00970104" w:rsidRPr="00970104" w:rsidRDefault="00DB6073" w:rsidP="00970104">
      <w:pPr>
        <w:pStyle w:val="ListParagraph"/>
        <w:numPr>
          <w:ilvl w:val="0"/>
          <w:numId w:val="11"/>
        </w:numPr>
        <w:rPr>
          <w:color w:val="000000" w:themeColor="text1"/>
          <w:lang w:eastAsia="zh-CN"/>
        </w:rPr>
      </w:pPr>
      <w:r>
        <w:rPr>
          <w:rFonts w:eastAsia="Malgun Gothic" w:cstheme="minorHAnsi"/>
        </w:rPr>
        <w:t xml:space="preserve">Topic </w:t>
      </w:r>
      <w:r w:rsidRPr="00F10257">
        <w:rPr>
          <w:rFonts w:eastAsia="Malgun Gothic" w:cstheme="minorHAnsi"/>
        </w:rPr>
        <w:t>#1-</w:t>
      </w:r>
      <w:r>
        <w:rPr>
          <w:rFonts w:eastAsia="Malgun Gothic" w:cstheme="minorHAnsi"/>
        </w:rPr>
        <w:t>3</w:t>
      </w:r>
      <w:r w:rsidRPr="00F10257">
        <w:rPr>
          <w:rFonts w:eastAsia="Malgun Gothic" w:cstheme="minorHAnsi"/>
        </w:rPr>
        <w:t xml:space="preserve">: </w:t>
      </w:r>
      <w:r w:rsidR="008D4ABA">
        <w:rPr>
          <w:rFonts w:eastAsia="Malgun Gothic" w:cstheme="minorHAnsi"/>
        </w:rPr>
        <w:t>General and workplan</w:t>
      </w:r>
    </w:p>
    <w:p w14:paraId="6235C687" w14:textId="77777777"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1B4AC3">
        <w:rPr>
          <w:rStyle w:val="Heading1Char1"/>
          <w:rFonts w:eastAsia="SimSun"/>
        </w:rPr>
        <w:t>Way Forward</w:t>
      </w:r>
    </w:p>
    <w:p w14:paraId="6A015938" w14:textId="747A8FEE" w:rsidR="00BB0604" w:rsidRDefault="006026CD" w:rsidP="006026CD">
      <w:pPr>
        <w:pStyle w:val="Heading2"/>
      </w:pPr>
      <w:r>
        <w:t xml:space="preserve">2.1 </w:t>
      </w:r>
      <w:r w:rsidR="00DB6073">
        <w:t xml:space="preserve">Issue 1-1-1 PC2 </w:t>
      </w:r>
      <w:r w:rsidR="008B578E">
        <w:t>p</w:t>
      </w:r>
      <w:r w:rsidR="00DB6073">
        <w:t xml:space="preserve">ower </w:t>
      </w:r>
      <w:r w:rsidR="008B578E">
        <w:t>b</w:t>
      </w:r>
      <w:r w:rsidR="00DB6073">
        <w:t>oosting above MPR0</w:t>
      </w:r>
    </w:p>
    <w:p w14:paraId="50C89C53" w14:textId="77777777" w:rsidR="006F78E4" w:rsidRDefault="00171031" w:rsidP="006F78E4">
      <w:r>
        <w:rPr>
          <w:color w:val="000000" w:themeColor="text1"/>
          <w:lang w:eastAsia="zh-CN"/>
        </w:rPr>
        <w:t>The following proposals have been discussed during the meeting</w:t>
      </w:r>
      <w:r w:rsidR="006F78E4">
        <w:rPr>
          <w:color w:val="000000" w:themeColor="text1"/>
          <w:lang w:eastAsia="zh-CN"/>
        </w:rPr>
        <w:t>.</w:t>
      </w:r>
    </w:p>
    <w:p w14:paraId="3B21F3F8" w14:textId="77777777" w:rsidR="009555ED" w:rsidRDefault="009555ED" w:rsidP="00BB0604">
      <w:r>
        <w:t>Proposals:</w:t>
      </w:r>
    </w:p>
    <w:p w14:paraId="619B97DC" w14:textId="588802CA" w:rsidR="00191811" w:rsidRDefault="009555ED" w:rsidP="00191811">
      <w:pPr>
        <w:pStyle w:val="ListParagraph"/>
        <w:numPr>
          <w:ilvl w:val="0"/>
          <w:numId w:val="20"/>
        </w:numPr>
        <w:spacing w:after="120" w:line="256" w:lineRule="auto"/>
        <w:rPr>
          <w:rFonts w:eastAsia="SimSun"/>
          <w:lang w:eastAsia="zh-CN"/>
        </w:rPr>
      </w:pPr>
      <w:r>
        <w:t xml:space="preserve">Option 1: </w:t>
      </w:r>
      <w:r w:rsidR="00191811" w:rsidRPr="00191811">
        <w:rPr>
          <w:rFonts w:eastAsia="SimSun"/>
          <w:lang w:eastAsia="zh-CN"/>
        </w:rPr>
        <w:t>For 1Tx PC2 PAs, the power boost should be limited to within 1dB. (R4-2204016, R4-2204085, R4-2204481, R4-2204797, R4-2204937, R4-2206139)</w:t>
      </w:r>
    </w:p>
    <w:p w14:paraId="74DFEF06" w14:textId="7DA5BE78" w:rsidR="00191811" w:rsidRDefault="00191811" w:rsidP="00191811">
      <w:pPr>
        <w:pStyle w:val="ListParagraph"/>
        <w:numPr>
          <w:ilvl w:val="0"/>
          <w:numId w:val="20"/>
        </w:numPr>
        <w:spacing w:after="120" w:line="256" w:lineRule="auto"/>
        <w:rPr>
          <w:rFonts w:eastAsia="SimSun"/>
          <w:lang w:eastAsia="zh-CN"/>
        </w:rPr>
      </w:pPr>
      <w:r>
        <w:rPr>
          <w:rFonts w:eastAsia="SimSun"/>
          <w:lang w:eastAsia="zh-CN"/>
        </w:rPr>
        <w:t xml:space="preserve">Option 2: </w:t>
      </w:r>
      <w:r w:rsidRPr="00191811">
        <w:rPr>
          <w:rFonts w:eastAsia="SimSun"/>
          <w:lang w:eastAsia="zh-CN"/>
        </w:rPr>
        <w:t>For 1Tx PC2 PAs, the power boost should be limited to within 1</w:t>
      </w:r>
      <w:r>
        <w:rPr>
          <w:rFonts w:eastAsia="SimSun"/>
          <w:lang w:eastAsia="zh-CN"/>
        </w:rPr>
        <w:t>.5</w:t>
      </w:r>
      <w:r w:rsidRPr="00191811">
        <w:rPr>
          <w:rFonts w:eastAsia="SimSun"/>
          <w:lang w:eastAsia="zh-CN"/>
        </w:rPr>
        <w:t>dB</w:t>
      </w:r>
    </w:p>
    <w:p w14:paraId="00C3B3F1" w14:textId="35582238" w:rsidR="00191811" w:rsidRDefault="00CF0A88" w:rsidP="00FF05C2">
      <w:r>
        <w:t>A</w:t>
      </w:r>
      <w:r w:rsidR="00191811">
        <w:t>greement</w:t>
      </w:r>
    </w:p>
    <w:p w14:paraId="777BCF33" w14:textId="623EAE72" w:rsidR="00727D56" w:rsidRPr="0078296D" w:rsidRDefault="00191811" w:rsidP="00B95E1D">
      <w:pPr>
        <w:pStyle w:val="ListParagraph"/>
        <w:numPr>
          <w:ilvl w:val="0"/>
          <w:numId w:val="9"/>
        </w:numPr>
        <w:rPr>
          <w:b/>
          <w:strike/>
          <w:color w:val="000000" w:themeColor="text1"/>
          <w:lang w:eastAsia="zh-CN"/>
        </w:rPr>
      </w:pPr>
      <w:r w:rsidRPr="0078296D">
        <w:rPr>
          <w:strike/>
        </w:rPr>
        <w:t xml:space="preserve">Adopt option 1 as the minimum requirement on the power boost for 1Tx PC2 PAs </w:t>
      </w:r>
    </w:p>
    <w:p w14:paraId="19B72A47" w14:textId="1EE3A119" w:rsidR="0078296D" w:rsidRDefault="0078296D" w:rsidP="00665C19">
      <w:r w:rsidRPr="00665C19">
        <w:rPr>
          <w:highlight w:val="green"/>
        </w:rPr>
        <w:t>GTW agreement</w:t>
      </w:r>
    </w:p>
    <w:p w14:paraId="02F85C96" w14:textId="77777777" w:rsidR="0078296D" w:rsidRPr="00DC0178" w:rsidRDefault="0078296D" w:rsidP="0078296D">
      <w:pPr>
        <w:rPr>
          <w:lang w:eastAsia="zh-CN"/>
        </w:rPr>
      </w:pPr>
      <w:r w:rsidRPr="005B08D0">
        <w:rPr>
          <w:rFonts w:hint="eastAsia"/>
          <w:highlight w:val="green"/>
          <w:lang w:eastAsia="zh-CN"/>
        </w:rPr>
        <w:t>A</w:t>
      </w:r>
      <w:r w:rsidRPr="005B08D0">
        <w:rPr>
          <w:highlight w:val="green"/>
          <w:lang w:eastAsia="zh-CN"/>
        </w:rPr>
        <w:t xml:space="preserve">greement: </w:t>
      </w:r>
      <w:r w:rsidRPr="005B08D0">
        <w:rPr>
          <w:rFonts w:eastAsia="SimSun"/>
          <w:highlight w:val="green"/>
          <w:lang w:eastAsia="zh-CN"/>
        </w:rPr>
        <w:t>For 1Tx PC2 PAs, MRP relative to 29dBm should be less than or equal to 2dB.</w:t>
      </w:r>
    </w:p>
    <w:p w14:paraId="6D34E7E0" w14:textId="77777777" w:rsidR="00191811" w:rsidRPr="0078296D" w:rsidRDefault="00191811" w:rsidP="0078296D">
      <w:pPr>
        <w:rPr>
          <w:b/>
          <w:color w:val="000000" w:themeColor="text1"/>
          <w:lang w:eastAsia="zh-CN"/>
        </w:rPr>
      </w:pPr>
    </w:p>
    <w:p w14:paraId="63C8CDB0" w14:textId="0E43B782" w:rsidR="006026CD" w:rsidRDefault="006026CD" w:rsidP="006026CD">
      <w:pPr>
        <w:pStyle w:val="Heading2"/>
      </w:pPr>
      <w:r>
        <w:t xml:space="preserve">2.2 </w:t>
      </w:r>
      <w:r w:rsidR="00B1293C">
        <w:t xml:space="preserve">Issue 1-1-2 </w:t>
      </w:r>
      <w:r w:rsidR="008B578E">
        <w:t>Uplink transmission slots</w:t>
      </w:r>
    </w:p>
    <w:p w14:paraId="56646E80" w14:textId="492D41F4" w:rsidR="008B578E" w:rsidRPr="008B578E" w:rsidRDefault="008B578E" w:rsidP="008B578E">
      <w:r>
        <w:rPr>
          <w:color w:val="000000" w:themeColor="text1"/>
          <w:lang w:eastAsia="zh-CN"/>
        </w:rPr>
        <w:t>The following proposals have been discussed during the meeting.</w:t>
      </w:r>
    </w:p>
    <w:p w14:paraId="475ED20C" w14:textId="77777777" w:rsidR="008B578E" w:rsidRDefault="008B578E" w:rsidP="008B578E">
      <w:r>
        <w:t>Proposals:</w:t>
      </w:r>
    </w:p>
    <w:p w14:paraId="1BACE6AF" w14:textId="7702CE39" w:rsidR="008B578E" w:rsidRDefault="008B578E" w:rsidP="008B578E">
      <w:pPr>
        <w:pStyle w:val="ListParagraph"/>
        <w:numPr>
          <w:ilvl w:val="0"/>
          <w:numId w:val="20"/>
        </w:numPr>
        <w:spacing w:after="120" w:line="256" w:lineRule="auto"/>
        <w:rPr>
          <w:rFonts w:eastAsia="SimSun"/>
          <w:lang w:eastAsia="zh-CN"/>
        </w:rPr>
      </w:pPr>
      <w:r>
        <w:t xml:space="preserve">Option 1: </w:t>
      </w:r>
      <w:r w:rsidRPr="002F321F">
        <w:t>Limit UL slots in radio frame to max 25</w:t>
      </w:r>
      <w:proofErr w:type="gramStart"/>
      <w:r w:rsidRPr="002F321F">
        <w:t xml:space="preserve">% </w:t>
      </w:r>
      <w:r w:rsidR="002041C5">
        <w:t xml:space="preserve"> </w:t>
      </w:r>
      <w:r w:rsidRPr="002F321F">
        <w:t>to</w:t>
      </w:r>
      <w:proofErr w:type="gramEnd"/>
      <w:r w:rsidRPr="002F321F">
        <w:t xml:space="preserve"> guarantee SAR compliance and to reduce strain on amplifier</w:t>
      </w:r>
      <w:r>
        <w:rPr>
          <w:rFonts w:eastAsia="SimSun"/>
          <w:lang w:eastAsia="zh-CN"/>
        </w:rPr>
        <w:t xml:space="preserve"> (R4-2203682, R4-2204085)</w:t>
      </w:r>
      <w:r w:rsidR="002041C5">
        <w:rPr>
          <w:rFonts w:eastAsia="SimSun"/>
          <w:lang w:eastAsia="zh-CN"/>
        </w:rPr>
        <w:t xml:space="preserve"> </w:t>
      </w:r>
      <w:r w:rsidR="002041C5">
        <w:t>for 1 dB power boost</w:t>
      </w:r>
    </w:p>
    <w:p w14:paraId="531A969F" w14:textId="2B5B60A1" w:rsidR="008B578E" w:rsidRPr="00191811" w:rsidRDefault="008B578E" w:rsidP="008B578E">
      <w:pPr>
        <w:pStyle w:val="ListParagraph"/>
        <w:numPr>
          <w:ilvl w:val="0"/>
          <w:numId w:val="20"/>
        </w:numPr>
        <w:spacing w:after="120" w:line="256" w:lineRule="auto"/>
        <w:rPr>
          <w:rFonts w:eastAsia="SimSun"/>
          <w:lang w:eastAsia="zh-CN"/>
        </w:rPr>
      </w:pPr>
      <w:r>
        <w:rPr>
          <w:rFonts w:eastAsia="SimSun"/>
          <w:lang w:eastAsia="zh-CN"/>
        </w:rPr>
        <w:t xml:space="preserve">Option 2: </w:t>
      </w:r>
      <w:r w:rsidRPr="002F321F">
        <w:t>Discussion related to the percentage of maximum number of uplink transmission slots in a radio frame can be deprioritized in the current SI</w:t>
      </w:r>
      <w:r>
        <w:t xml:space="preserve"> (R4-2204797)</w:t>
      </w:r>
      <w:r w:rsidRPr="002F321F">
        <w:t>.</w:t>
      </w:r>
    </w:p>
    <w:p w14:paraId="66ADD725" w14:textId="6F79F682" w:rsidR="00E23FAF" w:rsidRDefault="00E23FAF" w:rsidP="00E23FAF">
      <w:r>
        <w:rPr>
          <w:color w:val="000000" w:themeColor="text1"/>
          <w:lang w:eastAsia="zh-CN"/>
        </w:rPr>
        <w:t xml:space="preserve">[moderator comment]: </w:t>
      </w:r>
      <w:r>
        <w:t xml:space="preserve">Based on our analysis and the findings in R4-2202029 we think that it is possible to </w:t>
      </w:r>
      <w:r w:rsidR="00CF2F64">
        <w:t>adopt a</w:t>
      </w:r>
      <w:r w:rsidR="00624795">
        <w:t xml:space="preserve"> max</w:t>
      </w:r>
      <w:r>
        <w:t xml:space="preserve"> duty cycle </w:t>
      </w:r>
      <w:r w:rsidR="00E240DF">
        <w:t>of</w:t>
      </w:r>
      <w:r>
        <w:t xml:space="preserve"> 25%. for 1 dB power boost above PC2 (26 dBm). So, would like to ask all companies if they would be agreeable to adopting option 1.</w:t>
      </w:r>
    </w:p>
    <w:p w14:paraId="0A5A5AEC" w14:textId="36239E7A" w:rsidR="008B578E" w:rsidRDefault="008B578E" w:rsidP="008B578E">
      <w:pPr>
        <w:pStyle w:val="ListParagraph"/>
        <w:ind w:left="360"/>
        <w:rPr>
          <w:color w:val="000000" w:themeColor="text1"/>
          <w:lang w:eastAsia="zh-CN"/>
        </w:rPr>
      </w:pPr>
    </w:p>
    <w:p w14:paraId="03D96434" w14:textId="165E719E" w:rsidR="008B578E" w:rsidRDefault="0078296D" w:rsidP="008B578E">
      <w:r>
        <w:rPr>
          <w:highlight w:val="green"/>
        </w:rPr>
        <w:t xml:space="preserve">GTW </w:t>
      </w:r>
      <w:r w:rsidR="003E1187" w:rsidRPr="00BA5F41">
        <w:rPr>
          <w:highlight w:val="green"/>
        </w:rPr>
        <w:t>A</w:t>
      </w:r>
      <w:r w:rsidR="008B578E" w:rsidRPr="00BA5F41">
        <w:rPr>
          <w:highlight w:val="green"/>
        </w:rPr>
        <w:t>greement</w:t>
      </w:r>
    </w:p>
    <w:p w14:paraId="76361C2C" w14:textId="77777777" w:rsidR="0078296D" w:rsidRPr="005B08D0" w:rsidRDefault="0078296D" w:rsidP="0078296D">
      <w:pPr>
        <w:rPr>
          <w:lang w:eastAsia="zh-CN"/>
        </w:rPr>
      </w:pPr>
      <w:r w:rsidRPr="005B08D0">
        <w:rPr>
          <w:rFonts w:hint="eastAsia"/>
          <w:highlight w:val="green"/>
          <w:lang w:eastAsia="zh-CN"/>
        </w:rPr>
        <w:t>A</w:t>
      </w:r>
      <w:r w:rsidRPr="005B08D0">
        <w:rPr>
          <w:highlight w:val="green"/>
          <w:lang w:eastAsia="zh-CN"/>
        </w:rPr>
        <w:t>greement: agree on Option 1.</w:t>
      </w:r>
    </w:p>
    <w:p w14:paraId="40396DCD" w14:textId="77777777" w:rsidR="0078296D" w:rsidRDefault="0078296D" w:rsidP="008B578E"/>
    <w:p w14:paraId="2145996D" w14:textId="77777777" w:rsidR="0078296D" w:rsidRDefault="0078296D" w:rsidP="008B578E"/>
    <w:p w14:paraId="45E5DB5C" w14:textId="550A128D" w:rsidR="008B578E" w:rsidRPr="0078296D" w:rsidRDefault="008B578E" w:rsidP="008B578E">
      <w:pPr>
        <w:pStyle w:val="ListParagraph"/>
        <w:numPr>
          <w:ilvl w:val="0"/>
          <w:numId w:val="9"/>
        </w:numPr>
        <w:rPr>
          <w:b/>
          <w:strike/>
          <w:color w:val="000000" w:themeColor="text1"/>
          <w:lang w:eastAsia="zh-CN"/>
        </w:rPr>
      </w:pPr>
      <w:r w:rsidRPr="0078296D">
        <w:rPr>
          <w:strike/>
        </w:rPr>
        <w:t xml:space="preserve">Adopt option </w:t>
      </w:r>
      <w:r w:rsidR="005D4C62" w:rsidRPr="0078296D">
        <w:rPr>
          <w:strike/>
        </w:rPr>
        <w:t>1</w:t>
      </w:r>
      <w:r w:rsidRPr="0078296D">
        <w:rPr>
          <w:strike/>
        </w:rPr>
        <w:t xml:space="preserve"> </w:t>
      </w:r>
    </w:p>
    <w:p w14:paraId="6AA0F5E7" w14:textId="77777777" w:rsidR="00C71CD9" w:rsidRDefault="00C71CD9" w:rsidP="00C71CD9">
      <w:pPr>
        <w:rPr>
          <w:color w:val="000000" w:themeColor="text1"/>
          <w:lang w:eastAsia="zh-CN"/>
        </w:rPr>
      </w:pPr>
    </w:p>
    <w:p w14:paraId="3C067DA1" w14:textId="7783E7B2" w:rsidR="002517A6" w:rsidRDefault="002517A6" w:rsidP="002517A6">
      <w:pPr>
        <w:pStyle w:val="Heading2"/>
      </w:pPr>
      <w:r>
        <w:t xml:space="preserve">2.3 </w:t>
      </w:r>
      <w:r w:rsidR="00B1293C">
        <w:rPr>
          <w:rFonts w:hint="eastAsia"/>
        </w:rPr>
        <w:t>Issue 1-</w:t>
      </w:r>
      <w:r w:rsidR="008B578E">
        <w:t>1-3</w:t>
      </w:r>
      <w:r w:rsidR="00B1293C">
        <w:rPr>
          <w:rFonts w:hint="eastAsia"/>
        </w:rPr>
        <w:t xml:space="preserve"> </w:t>
      </w:r>
      <w:r w:rsidR="008B578E">
        <w:t>Power boost for PC2 with dual TX</w:t>
      </w:r>
    </w:p>
    <w:p w14:paraId="600E53BE" w14:textId="77777777" w:rsidR="00723D90" w:rsidRDefault="00B1293C" w:rsidP="00C71CD9">
      <w:pPr>
        <w:rPr>
          <w:color w:val="000000" w:themeColor="text1"/>
          <w:lang w:eastAsia="zh-CN"/>
        </w:rPr>
      </w:pPr>
      <w:r>
        <w:rPr>
          <w:color w:val="000000" w:themeColor="text1"/>
          <w:lang w:eastAsia="zh-CN"/>
        </w:rPr>
        <w:t>The following proposals have been discussed in this meeting</w:t>
      </w:r>
      <w:r w:rsidR="00723D90">
        <w:rPr>
          <w:color w:val="000000" w:themeColor="text1"/>
          <w:lang w:eastAsia="zh-CN"/>
        </w:rPr>
        <w:t>.</w:t>
      </w:r>
    </w:p>
    <w:p w14:paraId="20AF7A17" w14:textId="77777777" w:rsidR="002517A6" w:rsidRDefault="006E4BE0" w:rsidP="00C71CD9">
      <w:pPr>
        <w:rPr>
          <w:color w:val="000000" w:themeColor="text1"/>
          <w:lang w:eastAsia="zh-CN"/>
        </w:rPr>
      </w:pPr>
      <w:r>
        <w:rPr>
          <w:color w:val="000000" w:themeColor="text1"/>
          <w:lang w:eastAsia="zh-CN"/>
        </w:rPr>
        <w:t>Proposals:</w:t>
      </w:r>
    </w:p>
    <w:p w14:paraId="06EB8493" w14:textId="27BD201D" w:rsidR="00B1293C" w:rsidRPr="00F164C6" w:rsidRDefault="00B1293C" w:rsidP="00B1293C">
      <w:pPr>
        <w:pStyle w:val="ListParagraph"/>
        <w:numPr>
          <w:ilvl w:val="0"/>
          <w:numId w:val="12"/>
        </w:numPr>
        <w:rPr>
          <w:color w:val="000000" w:themeColor="text1"/>
          <w:lang w:eastAsia="zh-CN"/>
        </w:rPr>
      </w:pPr>
      <w:r w:rsidRPr="00B1293C">
        <w:rPr>
          <w:color w:val="000000" w:themeColor="text1"/>
          <w:lang w:eastAsia="zh-CN"/>
        </w:rPr>
        <w:t xml:space="preserve">Option 1: </w:t>
      </w:r>
      <w:r w:rsidR="00F164C6" w:rsidRPr="00E715DE">
        <w:rPr>
          <w:rFonts w:eastAsia="SimSun"/>
          <w:lang w:eastAsia="zh-CN"/>
        </w:rPr>
        <w:t>Further study the power boosting requirements for PC2 with dual Tx. More measurements are needed. This can be done in the study phase of the future WI, or the SI is extended by one quarter, which can be discussed in RAN#95-e.</w:t>
      </w:r>
      <w:r w:rsidR="00F164C6">
        <w:rPr>
          <w:rFonts w:eastAsia="SimSun"/>
          <w:lang w:eastAsia="zh-CN"/>
        </w:rPr>
        <w:t xml:space="preserve"> (R4-2204085)</w:t>
      </w:r>
    </w:p>
    <w:p w14:paraId="1D85B9E0" w14:textId="61600735" w:rsidR="00F164C6" w:rsidRPr="00F164C6" w:rsidRDefault="00F164C6" w:rsidP="00B1293C">
      <w:pPr>
        <w:pStyle w:val="ListParagraph"/>
        <w:numPr>
          <w:ilvl w:val="0"/>
          <w:numId w:val="12"/>
        </w:numPr>
        <w:rPr>
          <w:color w:val="000000" w:themeColor="text1"/>
          <w:lang w:eastAsia="zh-CN"/>
        </w:rPr>
      </w:pPr>
      <w:r>
        <w:rPr>
          <w:rFonts w:eastAsia="SimSun"/>
          <w:lang w:eastAsia="zh-CN"/>
        </w:rPr>
        <w:t>Option 2: Deprioritize discussion in SI</w:t>
      </w:r>
    </w:p>
    <w:p w14:paraId="10D3959C" w14:textId="6E19A3A9" w:rsidR="00F164C6" w:rsidRDefault="00F164C6" w:rsidP="00F164C6">
      <w:pPr>
        <w:pStyle w:val="ListParagraph"/>
        <w:rPr>
          <w:color w:val="000000" w:themeColor="text1"/>
          <w:lang w:eastAsia="zh-CN"/>
        </w:rPr>
      </w:pPr>
    </w:p>
    <w:p w14:paraId="4BD665FF" w14:textId="77777777" w:rsidR="004910CA" w:rsidRPr="00F164C6" w:rsidRDefault="004910CA" w:rsidP="004910CA">
      <w:r w:rsidRPr="002D1A85">
        <w:rPr>
          <w:highlight w:val="green"/>
        </w:rPr>
        <w:t>Agreement</w:t>
      </w:r>
    </w:p>
    <w:p w14:paraId="2F733E6D" w14:textId="77777777" w:rsidR="008B578E" w:rsidRPr="00B1293C" w:rsidRDefault="008B578E" w:rsidP="008B578E">
      <w:pPr>
        <w:pStyle w:val="ListParagraph"/>
        <w:ind w:left="1440"/>
        <w:rPr>
          <w:color w:val="000000" w:themeColor="text1"/>
          <w:lang w:eastAsia="zh-CN"/>
        </w:rPr>
      </w:pPr>
    </w:p>
    <w:p w14:paraId="4D08BF4A" w14:textId="4CBB5F21" w:rsidR="002517A6" w:rsidRDefault="00B1293C" w:rsidP="002517A6">
      <w:pPr>
        <w:pStyle w:val="ListParagraph"/>
        <w:numPr>
          <w:ilvl w:val="0"/>
          <w:numId w:val="8"/>
        </w:numPr>
        <w:rPr>
          <w:color w:val="000000" w:themeColor="text1"/>
          <w:lang w:eastAsia="zh-CN"/>
        </w:rPr>
      </w:pPr>
      <w:r>
        <w:rPr>
          <w:color w:val="000000" w:themeColor="text1"/>
          <w:lang w:eastAsia="zh-CN"/>
        </w:rPr>
        <w:t xml:space="preserve">Adopt option </w:t>
      </w:r>
      <w:r w:rsidR="00F164C6">
        <w:rPr>
          <w:color w:val="000000" w:themeColor="text1"/>
          <w:lang w:eastAsia="zh-CN"/>
        </w:rPr>
        <w:t xml:space="preserve">2 to deprioritize discussion in SI </w:t>
      </w:r>
    </w:p>
    <w:p w14:paraId="2F1B232A" w14:textId="77777777" w:rsidR="002517A6" w:rsidRDefault="002517A6" w:rsidP="002517A6">
      <w:pPr>
        <w:rPr>
          <w:color w:val="000000" w:themeColor="text1"/>
          <w:lang w:eastAsia="zh-CN"/>
        </w:rPr>
      </w:pPr>
    </w:p>
    <w:p w14:paraId="3F20C492" w14:textId="665861B7" w:rsidR="003D054E" w:rsidRDefault="003D054E" w:rsidP="003D054E">
      <w:pPr>
        <w:pStyle w:val="Heading2"/>
      </w:pPr>
      <w:r>
        <w:t>2.4 Issue 1-2-</w:t>
      </w:r>
      <w:r w:rsidR="00F164C6">
        <w:t>1 MPR</w:t>
      </w:r>
      <w:r>
        <w:t xml:space="preserve"> </w:t>
      </w:r>
    </w:p>
    <w:p w14:paraId="6721E55C" w14:textId="77777777" w:rsidR="003D054E" w:rsidRDefault="003D054E" w:rsidP="003D054E">
      <w:pPr>
        <w:rPr>
          <w:color w:val="000000" w:themeColor="text1"/>
          <w:lang w:eastAsia="zh-CN"/>
        </w:rPr>
      </w:pPr>
      <w:r>
        <w:rPr>
          <w:color w:val="000000" w:themeColor="text1"/>
          <w:lang w:eastAsia="zh-CN"/>
        </w:rPr>
        <w:t>The following proposals have been discussed in this meeting.</w:t>
      </w:r>
    </w:p>
    <w:p w14:paraId="1A68EFD6" w14:textId="77777777" w:rsidR="003D054E" w:rsidRDefault="003D054E" w:rsidP="003D054E">
      <w:pPr>
        <w:rPr>
          <w:color w:val="000000" w:themeColor="text1"/>
          <w:lang w:eastAsia="zh-CN"/>
        </w:rPr>
      </w:pPr>
      <w:r>
        <w:rPr>
          <w:color w:val="000000" w:themeColor="text1"/>
          <w:lang w:eastAsia="zh-CN"/>
        </w:rPr>
        <w:t>Proposals:</w:t>
      </w:r>
    </w:p>
    <w:p w14:paraId="46C5B06B" w14:textId="33FFBEF8" w:rsidR="003D054E" w:rsidRDefault="003D054E" w:rsidP="003D054E">
      <w:pPr>
        <w:pStyle w:val="ListParagraph"/>
        <w:numPr>
          <w:ilvl w:val="0"/>
          <w:numId w:val="12"/>
        </w:numPr>
        <w:spacing w:after="120" w:line="256" w:lineRule="auto"/>
        <w:contextualSpacing w:val="0"/>
        <w:rPr>
          <w:rFonts w:eastAsia="SimSun"/>
          <w:lang w:eastAsia="zh-CN"/>
        </w:rPr>
      </w:pPr>
      <w:r w:rsidRPr="00BF43BB">
        <w:rPr>
          <w:rFonts w:eastAsia="SimSun"/>
          <w:lang w:eastAsia="zh-CN"/>
        </w:rPr>
        <w:t xml:space="preserve">Option 1: </w:t>
      </w:r>
      <w:r w:rsidR="00F164C6" w:rsidRPr="00EA4D03">
        <w:rPr>
          <w:rFonts w:eastAsia="SimSun"/>
          <w:lang w:eastAsia="zh-CN"/>
        </w:rPr>
        <w:t xml:space="preserve">In case the maximum power boost would be set to 1.5dB use MPR provided in Table 6 </w:t>
      </w:r>
      <w:r w:rsidR="00F164C6">
        <w:rPr>
          <w:rFonts w:eastAsia="SimSun"/>
          <w:lang w:eastAsia="zh-CN"/>
        </w:rPr>
        <w:t>(R4-2203682)</w:t>
      </w:r>
    </w:p>
    <w:p w14:paraId="290DE43F" w14:textId="62BA790B" w:rsidR="003D054E" w:rsidRPr="00DB2759" w:rsidRDefault="003D054E" w:rsidP="003D054E">
      <w:pPr>
        <w:pStyle w:val="ListParagraph"/>
        <w:numPr>
          <w:ilvl w:val="0"/>
          <w:numId w:val="12"/>
        </w:numPr>
        <w:spacing w:after="120" w:line="256" w:lineRule="auto"/>
        <w:contextualSpacing w:val="0"/>
        <w:rPr>
          <w:rFonts w:eastAsia="SimSun"/>
          <w:lang w:eastAsia="zh-CN"/>
        </w:rPr>
      </w:pPr>
      <w:r w:rsidRPr="00DB2759">
        <w:t xml:space="preserve">Option 2: </w:t>
      </w:r>
      <w:r w:rsidR="00F164C6" w:rsidRPr="00EA4D03">
        <w:rPr>
          <w:rFonts w:eastAsia="SimSun"/>
          <w:lang w:eastAsia="zh-CN"/>
        </w:rPr>
        <w:t>In case the maximum power boost would be set to 1.</w:t>
      </w:r>
      <w:r w:rsidR="00F164C6">
        <w:rPr>
          <w:rFonts w:eastAsia="SimSun"/>
          <w:lang w:eastAsia="zh-CN"/>
        </w:rPr>
        <w:t>0</w:t>
      </w:r>
      <w:r w:rsidR="00F164C6" w:rsidRPr="00EA4D03">
        <w:rPr>
          <w:rFonts w:eastAsia="SimSun"/>
          <w:lang w:eastAsia="zh-CN"/>
        </w:rPr>
        <w:t xml:space="preserve">dB use MPR provided in Table </w:t>
      </w:r>
      <w:r w:rsidR="00F164C6">
        <w:rPr>
          <w:rFonts w:eastAsia="SimSun"/>
          <w:lang w:eastAsia="zh-CN"/>
        </w:rPr>
        <w:t>7</w:t>
      </w:r>
      <w:r w:rsidR="00F164C6" w:rsidRPr="00EA4D03">
        <w:rPr>
          <w:rFonts w:eastAsia="SimSun"/>
          <w:lang w:eastAsia="zh-CN"/>
        </w:rPr>
        <w:t xml:space="preserve"> </w:t>
      </w:r>
      <w:r w:rsidR="00F164C6">
        <w:rPr>
          <w:rFonts w:eastAsia="SimSun"/>
          <w:lang w:eastAsia="zh-CN"/>
        </w:rPr>
        <w:t>(R4-2203682)</w:t>
      </w:r>
    </w:p>
    <w:p w14:paraId="14FA0388" w14:textId="64D7A058" w:rsidR="003D054E" w:rsidRPr="00F32DB7" w:rsidRDefault="003D054E" w:rsidP="003D054E">
      <w:pPr>
        <w:pStyle w:val="ListParagraph"/>
        <w:numPr>
          <w:ilvl w:val="0"/>
          <w:numId w:val="12"/>
        </w:numPr>
        <w:spacing w:after="120" w:line="256" w:lineRule="auto"/>
        <w:contextualSpacing w:val="0"/>
        <w:rPr>
          <w:rFonts w:eastAsia="SimSun"/>
          <w:lang w:eastAsia="zh-CN"/>
        </w:rPr>
      </w:pPr>
      <w:r>
        <w:t xml:space="preserve">Option 3: </w:t>
      </w:r>
      <w:r w:rsidR="00F164C6" w:rsidRPr="00E715DE">
        <w:t xml:space="preserve">Define the MPR requirements of Pi/2 BPSK for PC2 1Tx as in Table </w:t>
      </w:r>
      <w:r w:rsidR="00F164C6">
        <w:t>1 (R4-2204085)</w:t>
      </w:r>
    </w:p>
    <w:p w14:paraId="56662630" w14:textId="524D88C5" w:rsidR="003D054E" w:rsidRPr="00F164C6" w:rsidRDefault="003D054E" w:rsidP="003D054E">
      <w:pPr>
        <w:pStyle w:val="ListParagraph"/>
        <w:numPr>
          <w:ilvl w:val="0"/>
          <w:numId w:val="12"/>
        </w:numPr>
        <w:rPr>
          <w:color w:val="000000" w:themeColor="text1"/>
          <w:lang w:eastAsia="zh-CN"/>
        </w:rPr>
      </w:pPr>
      <w:r>
        <w:t xml:space="preserve">Option 4: </w:t>
      </w:r>
      <w:r w:rsidR="00F164C6" w:rsidRPr="00FB7D7C">
        <w:t xml:space="preserve">For UE power class 2, the allowed maximum power reduction (MPR) is defined in Table 6.2.2-2 for channel bandwidths ≤ 100 </w:t>
      </w:r>
      <w:proofErr w:type="spellStart"/>
      <w:r w:rsidR="00F164C6" w:rsidRPr="00FB7D7C">
        <w:t>MHz.</w:t>
      </w:r>
      <w:proofErr w:type="spellEnd"/>
      <w:r w:rsidR="00F164C6">
        <w:t xml:space="preserve"> (R4-2206139)</w:t>
      </w:r>
    </w:p>
    <w:p w14:paraId="0384C6BC" w14:textId="77777777" w:rsidR="00F164C6" w:rsidRPr="00F164C6" w:rsidRDefault="00F164C6" w:rsidP="00F164C6">
      <w:pPr>
        <w:pStyle w:val="ListParagraph"/>
        <w:rPr>
          <w:color w:val="000000" w:themeColor="text1"/>
          <w:lang w:eastAsia="zh-CN"/>
        </w:rPr>
      </w:pPr>
    </w:p>
    <w:p w14:paraId="16371418" w14:textId="17C8D39F" w:rsidR="00F164C6" w:rsidRPr="00F164C6" w:rsidRDefault="00F164C6" w:rsidP="003D054E">
      <w:pPr>
        <w:pStyle w:val="ListParagraph"/>
        <w:numPr>
          <w:ilvl w:val="0"/>
          <w:numId w:val="12"/>
        </w:numPr>
        <w:rPr>
          <w:color w:val="000000" w:themeColor="text1"/>
          <w:lang w:eastAsia="zh-CN"/>
        </w:rPr>
      </w:pPr>
      <w:r>
        <w:t xml:space="preserve">Option 5: </w:t>
      </w:r>
      <w:r w:rsidRPr="005715FD">
        <w:t>Update MPR tables (at least Table 6.2.2-2) in TS 38.101-1. Reclassification of RB regions for MPR shall be postponed to Rel-18</w:t>
      </w:r>
      <w:r>
        <w:t xml:space="preserve"> (R4-2204481)</w:t>
      </w:r>
    </w:p>
    <w:p w14:paraId="40978ECF" w14:textId="77777777" w:rsidR="00F164C6" w:rsidRPr="00F164C6" w:rsidRDefault="00F164C6" w:rsidP="00F164C6">
      <w:pPr>
        <w:pStyle w:val="ListParagraph"/>
        <w:rPr>
          <w:color w:val="000000" w:themeColor="text1"/>
          <w:lang w:eastAsia="zh-CN"/>
        </w:rPr>
      </w:pPr>
    </w:p>
    <w:p w14:paraId="0E6B2C84" w14:textId="77777777" w:rsidR="00F164C6" w:rsidRPr="00F164C6" w:rsidRDefault="00F164C6" w:rsidP="00F164C6">
      <w:pPr>
        <w:pStyle w:val="ListParagraph"/>
        <w:rPr>
          <w:color w:val="000000" w:themeColor="text1"/>
          <w:lang w:eastAsia="zh-CN"/>
        </w:rPr>
      </w:pPr>
    </w:p>
    <w:p w14:paraId="2181F7FF" w14:textId="3452AB70" w:rsidR="00F164C6" w:rsidRPr="00F164C6" w:rsidRDefault="00F164C6" w:rsidP="003D054E">
      <w:pPr>
        <w:pStyle w:val="ListParagraph"/>
        <w:numPr>
          <w:ilvl w:val="0"/>
          <w:numId w:val="12"/>
        </w:numPr>
        <w:rPr>
          <w:color w:val="000000" w:themeColor="text1"/>
          <w:lang w:eastAsia="zh-CN"/>
        </w:rPr>
      </w:pPr>
      <w:r>
        <w:t xml:space="preserve">Option 6: The MPR should be defined according to the filter requiring the largest MPR </w:t>
      </w:r>
      <w:r>
        <w:rPr>
          <w:rFonts w:eastAsia="SimSun"/>
          <w:lang w:eastAsia="zh-CN"/>
        </w:rPr>
        <w:t>(R4-2204794)</w:t>
      </w:r>
    </w:p>
    <w:p w14:paraId="6287C186" w14:textId="77777777" w:rsidR="00F164C6" w:rsidRPr="00F164C6" w:rsidRDefault="00F164C6" w:rsidP="00F164C6">
      <w:pPr>
        <w:pStyle w:val="ListParagraph"/>
        <w:rPr>
          <w:color w:val="000000" w:themeColor="text1"/>
          <w:lang w:eastAsia="zh-CN"/>
        </w:rPr>
      </w:pPr>
    </w:p>
    <w:p w14:paraId="260BD713" w14:textId="268E3528" w:rsidR="00F164C6" w:rsidRPr="002474D0" w:rsidRDefault="00F164C6" w:rsidP="003D054E">
      <w:pPr>
        <w:pStyle w:val="ListParagraph"/>
        <w:numPr>
          <w:ilvl w:val="0"/>
          <w:numId w:val="12"/>
        </w:numPr>
        <w:rPr>
          <w:color w:val="000000" w:themeColor="text1"/>
          <w:lang w:eastAsia="zh-CN"/>
        </w:rPr>
      </w:pPr>
      <w:r>
        <w:t>Option 7: Other, please detail</w:t>
      </w:r>
    </w:p>
    <w:p w14:paraId="064E56EB" w14:textId="77777777" w:rsidR="002474D0" w:rsidRPr="002474D0" w:rsidRDefault="002474D0" w:rsidP="002474D0">
      <w:pPr>
        <w:pStyle w:val="ListParagraph"/>
        <w:rPr>
          <w:color w:val="000000" w:themeColor="text1"/>
          <w:lang w:eastAsia="zh-CN"/>
        </w:rPr>
      </w:pPr>
    </w:p>
    <w:p w14:paraId="3899FB66" w14:textId="77777777" w:rsidR="002474D0" w:rsidRPr="006E4BE0" w:rsidRDefault="002474D0" w:rsidP="002474D0">
      <w:pPr>
        <w:pStyle w:val="ListParagraph"/>
        <w:rPr>
          <w:color w:val="000000" w:themeColor="text1"/>
          <w:lang w:eastAsia="zh-CN"/>
        </w:rPr>
      </w:pPr>
    </w:p>
    <w:p w14:paraId="6A5CFB97" w14:textId="752EB4EE" w:rsidR="00EB3775" w:rsidRPr="00F164C6" w:rsidRDefault="003E1187" w:rsidP="002474D0">
      <w:r w:rsidRPr="00BA5F41">
        <w:rPr>
          <w:highlight w:val="green"/>
        </w:rPr>
        <w:t>A</w:t>
      </w:r>
      <w:r w:rsidR="00EB3775" w:rsidRPr="00BA5F41">
        <w:rPr>
          <w:highlight w:val="green"/>
        </w:rPr>
        <w:t>greement</w:t>
      </w:r>
    </w:p>
    <w:p w14:paraId="2112D79B" w14:textId="59A15011" w:rsidR="003D054E" w:rsidRDefault="002474D0" w:rsidP="003D054E">
      <w:pPr>
        <w:pStyle w:val="ListParagraph"/>
        <w:numPr>
          <w:ilvl w:val="0"/>
          <w:numId w:val="8"/>
        </w:numPr>
        <w:rPr>
          <w:color w:val="000000" w:themeColor="text1"/>
          <w:lang w:eastAsia="zh-CN"/>
        </w:rPr>
      </w:pPr>
      <w:r>
        <w:rPr>
          <w:color w:val="000000" w:themeColor="text1"/>
          <w:lang w:eastAsia="zh-CN"/>
        </w:rPr>
        <w:t>Adopt option 7</w:t>
      </w:r>
      <w:r w:rsidR="002D1A85">
        <w:rPr>
          <w:color w:val="000000" w:themeColor="text1"/>
          <w:lang w:eastAsia="zh-CN"/>
        </w:rPr>
        <w:t xml:space="preserve">: </w:t>
      </w:r>
      <w:r w:rsidR="00E9579F">
        <w:rPr>
          <w:color w:val="000000" w:themeColor="text1"/>
          <w:lang w:eastAsia="zh-CN"/>
        </w:rPr>
        <w:t xml:space="preserve"> w</w:t>
      </w:r>
      <w:r>
        <w:rPr>
          <w:color w:val="000000" w:themeColor="text1"/>
          <w:lang w:eastAsia="zh-CN"/>
        </w:rPr>
        <w:t xml:space="preserve">hether to modify the MPRs for the existing regions or define new regions for power boost </w:t>
      </w:r>
      <w:r w:rsidR="00CF2F64">
        <w:rPr>
          <w:color w:val="000000" w:themeColor="text1"/>
          <w:lang w:eastAsia="zh-CN"/>
        </w:rPr>
        <w:t xml:space="preserve">of </w:t>
      </w:r>
      <w:r>
        <w:rPr>
          <w:color w:val="000000" w:themeColor="text1"/>
          <w:lang w:eastAsia="zh-CN"/>
        </w:rPr>
        <w:t>PC2 1Tx PA</w:t>
      </w:r>
      <w:r w:rsidR="00E9579F">
        <w:rPr>
          <w:color w:val="000000" w:themeColor="text1"/>
          <w:lang w:eastAsia="zh-CN"/>
        </w:rPr>
        <w:t xml:space="preserve"> can be deprioritized in the SI</w:t>
      </w:r>
    </w:p>
    <w:p w14:paraId="7746DBAF" w14:textId="77777777" w:rsidR="003D054E" w:rsidRDefault="003D054E" w:rsidP="002517A6">
      <w:pPr>
        <w:rPr>
          <w:color w:val="000000" w:themeColor="text1"/>
          <w:lang w:eastAsia="zh-CN"/>
        </w:rPr>
      </w:pPr>
    </w:p>
    <w:p w14:paraId="7466D330" w14:textId="3AA5842C" w:rsidR="009A1452" w:rsidRPr="004E653A" w:rsidRDefault="009A1452" w:rsidP="004E653A">
      <w:pPr>
        <w:pStyle w:val="Heading2"/>
      </w:pPr>
      <w:r w:rsidRPr="004E653A">
        <w:lastRenderedPageBreak/>
        <w:t>2.5 Issue 1-3</w:t>
      </w:r>
      <w:r w:rsidR="008A4DD1" w:rsidRPr="004E653A">
        <w:t>-1</w:t>
      </w:r>
      <w:r w:rsidRPr="004E653A">
        <w:t xml:space="preserve"> </w:t>
      </w:r>
      <w:r w:rsidR="008A4DD1" w:rsidRPr="004E653A">
        <w:t>TP detailing company contributions from RAN4#101-bis-e for TR on optimization of pi/2 BPSK uplink power in NR (R4-2204013)</w:t>
      </w:r>
    </w:p>
    <w:p w14:paraId="68722C1D" w14:textId="77777777" w:rsidR="008A4DD1" w:rsidRDefault="008A4DD1" w:rsidP="008A4DD1"/>
    <w:p w14:paraId="6DF6B47B" w14:textId="1AED01C4" w:rsidR="008A4DD1" w:rsidRPr="00F164C6" w:rsidRDefault="002D1A85" w:rsidP="008A4DD1">
      <w:r w:rsidRPr="002D1A85">
        <w:rPr>
          <w:highlight w:val="green"/>
        </w:rPr>
        <w:t>A</w:t>
      </w:r>
      <w:r w:rsidR="008A4DD1" w:rsidRPr="002D1A85">
        <w:rPr>
          <w:highlight w:val="green"/>
        </w:rPr>
        <w:t>greement</w:t>
      </w:r>
    </w:p>
    <w:p w14:paraId="2C7D5ABD" w14:textId="59A89F8B" w:rsidR="009A1452" w:rsidRDefault="008A4DD1" w:rsidP="009A1452">
      <w:pPr>
        <w:pStyle w:val="ListParagraph"/>
        <w:numPr>
          <w:ilvl w:val="0"/>
          <w:numId w:val="8"/>
        </w:numPr>
        <w:rPr>
          <w:color w:val="000000" w:themeColor="text1"/>
          <w:lang w:eastAsia="zh-CN"/>
        </w:rPr>
      </w:pPr>
      <w:r>
        <w:rPr>
          <w:color w:val="000000" w:themeColor="text1"/>
          <w:lang w:eastAsia="zh-CN"/>
        </w:rPr>
        <w:t>TP is agreeable</w:t>
      </w:r>
    </w:p>
    <w:p w14:paraId="2639A08F" w14:textId="29795C9D" w:rsidR="009A1452" w:rsidRDefault="009A1452" w:rsidP="002517A6">
      <w:pPr>
        <w:rPr>
          <w:color w:val="000000" w:themeColor="text1"/>
          <w:lang w:eastAsia="zh-CN"/>
        </w:rPr>
      </w:pPr>
    </w:p>
    <w:p w14:paraId="2FE2B280" w14:textId="4873D3A5" w:rsidR="00217C0C" w:rsidRDefault="00217C0C" w:rsidP="00217C0C">
      <w:pPr>
        <w:pStyle w:val="Heading2"/>
      </w:pPr>
      <w:r w:rsidRPr="008244DD">
        <w:t xml:space="preserve">2.6 </w:t>
      </w:r>
      <w:r w:rsidR="008A4DD1">
        <w:t xml:space="preserve">Issue 1-3-2 </w:t>
      </w:r>
      <w:r w:rsidR="008A4DD1" w:rsidRPr="008A4DD1">
        <w:t>TP containing additional data and modification of previous data from Intel for TR on optimization of pi/2 BPSK uplink power in NR (R4-2204414)</w:t>
      </w:r>
    </w:p>
    <w:p w14:paraId="59B9C287" w14:textId="77777777" w:rsidR="002D1A85" w:rsidRPr="00F164C6" w:rsidRDefault="002D1A85" w:rsidP="002D1A85">
      <w:r w:rsidRPr="002D1A85">
        <w:rPr>
          <w:highlight w:val="green"/>
        </w:rPr>
        <w:t>Agreement</w:t>
      </w:r>
    </w:p>
    <w:p w14:paraId="4B40C3E3" w14:textId="77777777" w:rsidR="008A4DD1" w:rsidRDefault="008A4DD1" w:rsidP="008A4DD1">
      <w:pPr>
        <w:pStyle w:val="ListParagraph"/>
        <w:numPr>
          <w:ilvl w:val="0"/>
          <w:numId w:val="8"/>
        </w:numPr>
        <w:rPr>
          <w:color w:val="000000" w:themeColor="text1"/>
          <w:lang w:eastAsia="zh-CN"/>
        </w:rPr>
      </w:pPr>
      <w:r>
        <w:rPr>
          <w:color w:val="000000" w:themeColor="text1"/>
          <w:lang w:eastAsia="zh-CN"/>
        </w:rPr>
        <w:t>TP is agreeable</w:t>
      </w:r>
    </w:p>
    <w:p w14:paraId="1B8ACC21" w14:textId="0C5D38CA" w:rsidR="00217C0C" w:rsidRDefault="00217C0C" w:rsidP="00217C0C">
      <w:pPr>
        <w:ind w:left="360"/>
      </w:pPr>
    </w:p>
    <w:p w14:paraId="6F586323" w14:textId="342808C7" w:rsidR="00217C0C" w:rsidRDefault="00217C0C" w:rsidP="00217C0C">
      <w:pPr>
        <w:pStyle w:val="Heading2"/>
      </w:pPr>
      <w:r>
        <w:t xml:space="preserve">2.7 </w:t>
      </w:r>
      <w:r w:rsidR="008A4DD1">
        <w:t xml:space="preserve">Issue 1-3-3 </w:t>
      </w:r>
      <w:r w:rsidR="008A4DD1" w:rsidRPr="008A4DD1">
        <w:t>Latest revision of TR on optimization of pi/2 BPSK uplink power in NR (R4-2204012)</w:t>
      </w:r>
    </w:p>
    <w:p w14:paraId="610571A6" w14:textId="77777777" w:rsidR="002D1A85" w:rsidRPr="00F164C6" w:rsidRDefault="002D1A85" w:rsidP="002D1A85">
      <w:r w:rsidRPr="002D1A85">
        <w:rPr>
          <w:highlight w:val="green"/>
        </w:rPr>
        <w:t>Agreement</w:t>
      </w:r>
    </w:p>
    <w:p w14:paraId="417A0263" w14:textId="0826D048" w:rsidR="008A4DD1" w:rsidRDefault="008A4DD1" w:rsidP="008A4DD1">
      <w:pPr>
        <w:pStyle w:val="ListParagraph"/>
        <w:numPr>
          <w:ilvl w:val="0"/>
          <w:numId w:val="8"/>
        </w:numPr>
        <w:rPr>
          <w:color w:val="000000" w:themeColor="text1"/>
          <w:lang w:eastAsia="zh-CN"/>
        </w:rPr>
      </w:pPr>
      <w:r>
        <w:rPr>
          <w:color w:val="000000" w:themeColor="text1"/>
          <w:lang w:eastAsia="zh-CN"/>
        </w:rPr>
        <w:t>TR is agreeable</w:t>
      </w:r>
    </w:p>
    <w:p w14:paraId="5EAEAFAC" w14:textId="77777777" w:rsidR="00217C0C" w:rsidRPr="008244DD" w:rsidRDefault="00217C0C" w:rsidP="008244DD">
      <w:pPr>
        <w:pStyle w:val="ListParagraph"/>
      </w:pPr>
    </w:p>
    <w:p w14:paraId="0BD16744" w14:textId="77777777" w:rsidR="002271E1" w:rsidRPr="00386DA1" w:rsidRDefault="00514F67" w:rsidP="00386DA1">
      <w:pPr>
        <w:pStyle w:val="Heading1"/>
        <w:tabs>
          <w:tab w:val="num" w:pos="432"/>
        </w:tabs>
        <w:ind w:left="432" w:hanging="432"/>
        <w:rPr>
          <w:rFonts w:eastAsia="SimSun"/>
        </w:rPr>
      </w:pPr>
      <w:r w:rsidRPr="00C14CE5">
        <w:rPr>
          <w:rStyle w:val="Heading1Char1"/>
          <w:rFonts w:eastAsia="SimSun"/>
        </w:rPr>
        <w:t>References</w:t>
      </w:r>
    </w:p>
    <w:p w14:paraId="7B7362F5" w14:textId="3F5F5B30" w:rsidR="00514F67" w:rsidRDefault="00514F67" w:rsidP="00514F67">
      <w:pPr>
        <w:rPr>
          <w:bCs/>
          <w:lang w:val="en-US"/>
        </w:rPr>
      </w:pPr>
      <w:r>
        <w:rPr>
          <w:lang w:eastAsia="zh-CN"/>
        </w:rPr>
        <w:t>[</w:t>
      </w:r>
      <w:r w:rsidR="00573011">
        <w:rPr>
          <w:lang w:eastAsia="zh-CN"/>
        </w:rPr>
        <w:t>1</w:t>
      </w:r>
      <w:r>
        <w:rPr>
          <w:lang w:eastAsia="zh-CN"/>
        </w:rPr>
        <w:t xml:space="preserve">] </w:t>
      </w:r>
      <w:bookmarkEnd w:id="0"/>
      <w:bookmarkEnd w:id="1"/>
      <w:bookmarkEnd w:id="2"/>
      <w:bookmarkEnd w:id="3"/>
      <w:r w:rsidR="000C1F34" w:rsidRPr="003F14F5">
        <w:rPr>
          <w:bCs/>
          <w:lang w:val="en-US"/>
        </w:rPr>
        <w:t>R4-</w:t>
      </w:r>
      <w:r w:rsidR="00DB6073">
        <w:rPr>
          <w:bCs/>
          <w:lang w:val="en-US"/>
        </w:rPr>
        <w:t>220</w:t>
      </w:r>
      <w:r w:rsidR="002D7C49">
        <w:rPr>
          <w:bCs/>
          <w:lang w:val="en-US"/>
        </w:rPr>
        <w:t>6341</w:t>
      </w:r>
      <w:r w:rsidR="000C1F34">
        <w:rPr>
          <w:bCs/>
          <w:lang w:val="en-US"/>
        </w:rPr>
        <w:t xml:space="preserve">, </w:t>
      </w:r>
      <w:r w:rsidR="00DB6073" w:rsidRPr="00DB6073">
        <w:rPr>
          <w:bCs/>
          <w:lang w:val="en-US"/>
        </w:rPr>
        <w:t>Email discussion summary for [10</w:t>
      </w:r>
      <w:r w:rsidR="002D7C49">
        <w:rPr>
          <w:bCs/>
          <w:lang w:val="en-US"/>
        </w:rPr>
        <w:t>2</w:t>
      </w:r>
      <w:r w:rsidR="00DB6073" w:rsidRPr="00DB6073">
        <w:rPr>
          <w:bCs/>
          <w:lang w:val="en-US"/>
        </w:rPr>
        <w:t>-e][1</w:t>
      </w:r>
      <w:r w:rsidR="002D7C49">
        <w:rPr>
          <w:bCs/>
          <w:lang w:val="en-US"/>
        </w:rPr>
        <w:t>41</w:t>
      </w:r>
      <w:r w:rsidR="00DB6073" w:rsidRPr="00DB6073">
        <w:rPr>
          <w:bCs/>
          <w:lang w:val="en-US"/>
        </w:rPr>
        <w:t>] FS_NR_Opt_pi2BPSK</w:t>
      </w:r>
      <w:r w:rsidR="00DB6073">
        <w:rPr>
          <w:bCs/>
          <w:lang w:val="en-US"/>
        </w:rPr>
        <w:t xml:space="preserve">, Moderator (Qualcomm), </w:t>
      </w:r>
      <w:r w:rsidR="000C1F34" w:rsidRPr="008B3F5A">
        <w:rPr>
          <w:bCs/>
          <w:lang w:val="en-US"/>
        </w:rPr>
        <w:t>3GPP TSG RAN</w:t>
      </w:r>
      <w:r w:rsidR="000C1F34">
        <w:rPr>
          <w:bCs/>
          <w:lang w:val="en-US"/>
        </w:rPr>
        <w:t>4</w:t>
      </w:r>
      <w:r w:rsidR="000C1F34" w:rsidRPr="008B3F5A">
        <w:rPr>
          <w:bCs/>
          <w:lang w:val="en-US"/>
        </w:rPr>
        <w:t>#</w:t>
      </w:r>
      <w:r w:rsidR="00DB6073">
        <w:rPr>
          <w:bCs/>
          <w:lang w:val="en-US"/>
        </w:rPr>
        <w:t>10</w:t>
      </w:r>
      <w:r w:rsidR="002D7C49">
        <w:rPr>
          <w:bCs/>
          <w:lang w:val="en-US"/>
        </w:rPr>
        <w:t>2</w:t>
      </w:r>
      <w:r w:rsidR="000C1F34">
        <w:rPr>
          <w:bCs/>
          <w:lang w:val="en-US"/>
        </w:rPr>
        <w:t>-</w:t>
      </w:r>
      <w:r w:rsidR="000C1F34" w:rsidRPr="008B3F5A">
        <w:rPr>
          <w:bCs/>
          <w:lang w:val="en-US"/>
        </w:rPr>
        <w:t>e</w:t>
      </w:r>
    </w:p>
    <w:p w14:paraId="14A8473E" w14:textId="77777777" w:rsidR="008E36AD" w:rsidRDefault="008E36AD" w:rsidP="008E36AD">
      <w:pPr>
        <w:rPr>
          <w:bCs/>
          <w:lang w:val="en-US"/>
        </w:rPr>
      </w:pPr>
    </w:p>
    <w:p w14:paraId="16C1E147" w14:textId="77777777" w:rsidR="008E36AD" w:rsidRDefault="008E36AD" w:rsidP="0065696C">
      <w:pPr>
        <w:rPr>
          <w:bCs/>
          <w:lang w:val="en-US"/>
        </w:rPr>
      </w:pPr>
    </w:p>
    <w:p w14:paraId="26EC2CC6" w14:textId="77777777" w:rsidR="0065696C" w:rsidRPr="0065696C" w:rsidRDefault="0065696C" w:rsidP="0065696C">
      <w:pPr>
        <w:rPr>
          <w:bCs/>
          <w:lang w:val="en-US"/>
        </w:rPr>
      </w:pPr>
    </w:p>
    <w:p w14:paraId="4D7E6273" w14:textId="77777777" w:rsidR="0065696C" w:rsidRPr="0065696C" w:rsidRDefault="0065696C" w:rsidP="00514F67">
      <w:pPr>
        <w:rPr>
          <w:bCs/>
        </w:rPr>
      </w:pPr>
    </w:p>
    <w:sectPr w:rsidR="0065696C" w:rsidRPr="0065696C" w:rsidSect="00D1138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386CB" w14:textId="77777777" w:rsidR="001C26E3" w:rsidRDefault="001C26E3" w:rsidP="00706DBB">
      <w:pPr>
        <w:spacing w:after="0"/>
      </w:pPr>
      <w:r>
        <w:separator/>
      </w:r>
    </w:p>
  </w:endnote>
  <w:endnote w:type="continuationSeparator" w:id="0">
    <w:p w14:paraId="48DD149A" w14:textId="77777777" w:rsidR="001C26E3" w:rsidRDefault="001C26E3" w:rsidP="00706D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EC031" w14:textId="77777777" w:rsidR="001C26E3" w:rsidRDefault="001C26E3" w:rsidP="00706DBB">
      <w:pPr>
        <w:spacing w:after="0"/>
      </w:pPr>
      <w:r>
        <w:separator/>
      </w:r>
    </w:p>
  </w:footnote>
  <w:footnote w:type="continuationSeparator" w:id="0">
    <w:p w14:paraId="42B7CEF6" w14:textId="77777777" w:rsidR="001C26E3" w:rsidRDefault="001C26E3" w:rsidP="00706D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3564"/>
    <w:multiLevelType w:val="hybridMultilevel"/>
    <w:tmpl w:val="3E141768"/>
    <w:lvl w:ilvl="0" w:tplc="82FA488C">
      <w:start w:val="2"/>
      <w:numFmt w:val="bullet"/>
      <w:lvlText w:val=""/>
      <w:lvlJc w:val="left"/>
      <w:pPr>
        <w:ind w:left="360" w:hanging="360"/>
      </w:pPr>
      <w:rPr>
        <w:rFonts w:ascii="Wingdings" w:eastAsia="Times New Roman" w:hAnsi="Wingdings"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D94CE8"/>
    <w:multiLevelType w:val="hybridMultilevel"/>
    <w:tmpl w:val="37B692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B0B26"/>
    <w:multiLevelType w:val="hybridMultilevel"/>
    <w:tmpl w:val="6AC8D5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426D13"/>
    <w:multiLevelType w:val="hybridMultilevel"/>
    <w:tmpl w:val="A5869A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72479"/>
    <w:multiLevelType w:val="hybridMultilevel"/>
    <w:tmpl w:val="8C60B1DE"/>
    <w:lvl w:ilvl="0" w:tplc="82FA488C">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0713503"/>
    <w:multiLevelType w:val="hybridMultilevel"/>
    <w:tmpl w:val="2DE8702E"/>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0F21266"/>
    <w:multiLevelType w:val="hybridMultilevel"/>
    <w:tmpl w:val="FD184B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8276DA"/>
    <w:multiLevelType w:val="hybridMultilevel"/>
    <w:tmpl w:val="965010D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2D323C"/>
    <w:multiLevelType w:val="hybridMultilevel"/>
    <w:tmpl w:val="C5027E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32143B"/>
    <w:multiLevelType w:val="hybridMultilevel"/>
    <w:tmpl w:val="8DA8E2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07195"/>
    <w:multiLevelType w:val="hybridMultilevel"/>
    <w:tmpl w:val="73FE3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5E5E78"/>
    <w:multiLevelType w:val="hybridMultilevel"/>
    <w:tmpl w:val="EE3629B6"/>
    <w:lvl w:ilvl="0" w:tplc="82FA488C">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1E4B51"/>
    <w:multiLevelType w:val="hybridMultilevel"/>
    <w:tmpl w:val="54E43208"/>
    <w:lvl w:ilvl="0" w:tplc="6788486E">
      <w:start w:val="1"/>
      <w:numFmt w:val="bullet"/>
      <w:lvlText w:val="-"/>
      <w:lvlJc w:val="left"/>
      <w:pPr>
        <w:ind w:left="765" w:hanging="360"/>
      </w:pPr>
      <w:rPr>
        <w:rFonts w:ascii="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562C2274"/>
    <w:multiLevelType w:val="hybridMultilevel"/>
    <w:tmpl w:val="63FA05B4"/>
    <w:lvl w:ilvl="0" w:tplc="04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46F47C94"/>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190005">
      <w:start w:val="1"/>
      <w:numFmt w:val="bullet"/>
      <w:lvlText w:val=""/>
      <w:lvlJc w:val="left"/>
      <w:pPr>
        <w:ind w:left="1800" w:hanging="360"/>
      </w:pPr>
      <w:rPr>
        <w:rFonts w:ascii="Wingdings" w:hAnsi="Wingdings" w:hint="default"/>
      </w:rPr>
    </w:lvl>
    <w:lvl w:ilvl="3" w:tplc="04090005">
      <w:start w:val="1"/>
      <w:numFmt w:val="bullet"/>
      <w:lvlText w:val=""/>
      <w:lvlJc w:val="left"/>
      <w:pPr>
        <w:ind w:left="2520" w:hanging="360"/>
      </w:pPr>
      <w:rPr>
        <w:rFonts w:ascii="Wingdings" w:hAnsi="Wingdings"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2447CCC"/>
    <w:multiLevelType w:val="hybridMultilevel"/>
    <w:tmpl w:val="FCF617B8"/>
    <w:lvl w:ilvl="0" w:tplc="6788486E">
      <w:start w:val="1"/>
      <w:numFmt w:val="bullet"/>
      <w:lvlText w:val="-"/>
      <w:lvlJc w:val="left"/>
      <w:pPr>
        <w:ind w:left="1128" w:hanging="360"/>
      </w:pPr>
      <w:rPr>
        <w:rFonts w:ascii="Times New Roman" w:hAnsi="Times New Roman" w:cs="Times New Roman"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num w:numId="1">
    <w:abstractNumId w:val="10"/>
  </w:num>
  <w:num w:numId="2">
    <w:abstractNumId w:val="13"/>
  </w:num>
  <w:num w:numId="3">
    <w:abstractNumId w:val="18"/>
  </w:num>
  <w:num w:numId="4">
    <w:abstractNumId w:val="5"/>
  </w:num>
  <w:num w:numId="5">
    <w:abstractNumId w:val="1"/>
  </w:num>
  <w:num w:numId="6">
    <w:abstractNumId w:val="2"/>
  </w:num>
  <w:num w:numId="7">
    <w:abstractNumId w:val="4"/>
  </w:num>
  <w:num w:numId="8">
    <w:abstractNumId w:val="0"/>
  </w:num>
  <w:num w:numId="9">
    <w:abstractNumId w:val="6"/>
  </w:num>
  <w:num w:numId="10">
    <w:abstractNumId w:val="12"/>
  </w:num>
  <w:num w:numId="11">
    <w:abstractNumId w:val="14"/>
  </w:num>
  <w:num w:numId="12">
    <w:abstractNumId w:val="16"/>
  </w:num>
  <w:num w:numId="13">
    <w:abstractNumId w:val="17"/>
  </w:num>
  <w:num w:numId="14">
    <w:abstractNumId w:val="15"/>
  </w:num>
  <w:num w:numId="15">
    <w:abstractNumId w:val="11"/>
  </w:num>
  <w:num w:numId="16">
    <w:abstractNumId w:val="3"/>
  </w:num>
  <w:num w:numId="17">
    <w:abstractNumId w:val="8"/>
  </w:num>
  <w:num w:numId="18">
    <w:abstractNumId w:val="7"/>
  </w:num>
  <w:num w:numId="19">
    <w:abstractNumId w:val="19"/>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04C6"/>
    <w:rsid w:val="000129C9"/>
    <w:rsid w:val="000259C9"/>
    <w:rsid w:val="00030BBE"/>
    <w:rsid w:val="00034604"/>
    <w:rsid w:val="0003588D"/>
    <w:rsid w:val="00042FDC"/>
    <w:rsid w:val="0004767F"/>
    <w:rsid w:val="000519FD"/>
    <w:rsid w:val="00062044"/>
    <w:rsid w:val="0006549F"/>
    <w:rsid w:val="00065685"/>
    <w:rsid w:val="00066404"/>
    <w:rsid w:val="00080852"/>
    <w:rsid w:val="000912B7"/>
    <w:rsid w:val="00091C10"/>
    <w:rsid w:val="00091C51"/>
    <w:rsid w:val="00096438"/>
    <w:rsid w:val="000A3981"/>
    <w:rsid w:val="000A56BE"/>
    <w:rsid w:val="000B2EA7"/>
    <w:rsid w:val="000B7FC5"/>
    <w:rsid w:val="000C1F34"/>
    <w:rsid w:val="000C3038"/>
    <w:rsid w:val="000C3B96"/>
    <w:rsid w:val="000C5CFF"/>
    <w:rsid w:val="000D4B13"/>
    <w:rsid w:val="000D506C"/>
    <w:rsid w:val="000D7A59"/>
    <w:rsid w:val="000F0505"/>
    <w:rsid w:val="000F4BF0"/>
    <w:rsid w:val="000F5991"/>
    <w:rsid w:val="000F6C41"/>
    <w:rsid w:val="00100FB7"/>
    <w:rsid w:val="00114F98"/>
    <w:rsid w:val="0011798D"/>
    <w:rsid w:val="00122DB9"/>
    <w:rsid w:val="00124176"/>
    <w:rsid w:val="001251E4"/>
    <w:rsid w:val="00127F45"/>
    <w:rsid w:val="00134058"/>
    <w:rsid w:val="00141BA0"/>
    <w:rsid w:val="00146403"/>
    <w:rsid w:val="00147358"/>
    <w:rsid w:val="00162206"/>
    <w:rsid w:val="00166D16"/>
    <w:rsid w:val="00171031"/>
    <w:rsid w:val="001740F2"/>
    <w:rsid w:val="00175E56"/>
    <w:rsid w:val="00175ECD"/>
    <w:rsid w:val="00177EF9"/>
    <w:rsid w:val="00181D44"/>
    <w:rsid w:val="00183B18"/>
    <w:rsid w:val="00190A08"/>
    <w:rsid w:val="00191811"/>
    <w:rsid w:val="00191B1B"/>
    <w:rsid w:val="00195D2A"/>
    <w:rsid w:val="00195FED"/>
    <w:rsid w:val="00196DF1"/>
    <w:rsid w:val="001977C0"/>
    <w:rsid w:val="001A033E"/>
    <w:rsid w:val="001A04A1"/>
    <w:rsid w:val="001A379C"/>
    <w:rsid w:val="001B4AC3"/>
    <w:rsid w:val="001C056A"/>
    <w:rsid w:val="001C26E3"/>
    <w:rsid w:val="001D3310"/>
    <w:rsid w:val="001E2EDF"/>
    <w:rsid w:val="001E3B15"/>
    <w:rsid w:val="001E7F7A"/>
    <w:rsid w:val="001F459A"/>
    <w:rsid w:val="001F5F6A"/>
    <w:rsid w:val="001F746B"/>
    <w:rsid w:val="00200E3B"/>
    <w:rsid w:val="002041C5"/>
    <w:rsid w:val="00204958"/>
    <w:rsid w:val="002106D3"/>
    <w:rsid w:val="002129C3"/>
    <w:rsid w:val="00215F28"/>
    <w:rsid w:val="00217A10"/>
    <w:rsid w:val="00217C0C"/>
    <w:rsid w:val="00217F7C"/>
    <w:rsid w:val="0022065A"/>
    <w:rsid w:val="0022436D"/>
    <w:rsid w:val="002271E1"/>
    <w:rsid w:val="00244912"/>
    <w:rsid w:val="00244B91"/>
    <w:rsid w:val="00245D13"/>
    <w:rsid w:val="00245DA1"/>
    <w:rsid w:val="00246ACD"/>
    <w:rsid w:val="002474D0"/>
    <w:rsid w:val="00247F28"/>
    <w:rsid w:val="00247FBE"/>
    <w:rsid w:val="002517A6"/>
    <w:rsid w:val="00251C17"/>
    <w:rsid w:val="00266416"/>
    <w:rsid w:val="00272AC5"/>
    <w:rsid w:val="00272BF9"/>
    <w:rsid w:val="00273E82"/>
    <w:rsid w:val="00282D47"/>
    <w:rsid w:val="00287870"/>
    <w:rsid w:val="002931E0"/>
    <w:rsid w:val="0029659D"/>
    <w:rsid w:val="002A6A24"/>
    <w:rsid w:val="002B5691"/>
    <w:rsid w:val="002B70C4"/>
    <w:rsid w:val="002C6E61"/>
    <w:rsid w:val="002D1A85"/>
    <w:rsid w:val="002D41BB"/>
    <w:rsid w:val="002D7C49"/>
    <w:rsid w:val="002E23B0"/>
    <w:rsid w:val="002E6109"/>
    <w:rsid w:val="002E628D"/>
    <w:rsid w:val="002F6E01"/>
    <w:rsid w:val="002F71D9"/>
    <w:rsid w:val="002F77F6"/>
    <w:rsid w:val="0031137E"/>
    <w:rsid w:val="00311D2C"/>
    <w:rsid w:val="003210C2"/>
    <w:rsid w:val="00321C0E"/>
    <w:rsid w:val="003234B0"/>
    <w:rsid w:val="00326622"/>
    <w:rsid w:val="0032692A"/>
    <w:rsid w:val="003326CF"/>
    <w:rsid w:val="00336541"/>
    <w:rsid w:val="00336F00"/>
    <w:rsid w:val="003416C3"/>
    <w:rsid w:val="00341A68"/>
    <w:rsid w:val="00341CC3"/>
    <w:rsid w:val="003462AB"/>
    <w:rsid w:val="00346A5F"/>
    <w:rsid w:val="003470C7"/>
    <w:rsid w:val="003521FC"/>
    <w:rsid w:val="0035458D"/>
    <w:rsid w:val="00356F72"/>
    <w:rsid w:val="00357C0D"/>
    <w:rsid w:val="00360A72"/>
    <w:rsid w:val="003676DE"/>
    <w:rsid w:val="00372A89"/>
    <w:rsid w:val="00377755"/>
    <w:rsid w:val="00380C9E"/>
    <w:rsid w:val="00380EEC"/>
    <w:rsid w:val="00382443"/>
    <w:rsid w:val="00382684"/>
    <w:rsid w:val="00382D99"/>
    <w:rsid w:val="00386DA1"/>
    <w:rsid w:val="00397A98"/>
    <w:rsid w:val="003A2294"/>
    <w:rsid w:val="003A412B"/>
    <w:rsid w:val="003A4D57"/>
    <w:rsid w:val="003A5603"/>
    <w:rsid w:val="003A572E"/>
    <w:rsid w:val="003A5DE5"/>
    <w:rsid w:val="003B0D5F"/>
    <w:rsid w:val="003B15DA"/>
    <w:rsid w:val="003B4B82"/>
    <w:rsid w:val="003C6794"/>
    <w:rsid w:val="003D054E"/>
    <w:rsid w:val="003D2548"/>
    <w:rsid w:val="003D39E6"/>
    <w:rsid w:val="003D69EA"/>
    <w:rsid w:val="003D6FE1"/>
    <w:rsid w:val="003D77EF"/>
    <w:rsid w:val="003E099A"/>
    <w:rsid w:val="003E1187"/>
    <w:rsid w:val="003E25E0"/>
    <w:rsid w:val="003F496D"/>
    <w:rsid w:val="003F6F06"/>
    <w:rsid w:val="0040064C"/>
    <w:rsid w:val="00403BBB"/>
    <w:rsid w:val="00411300"/>
    <w:rsid w:val="004166E0"/>
    <w:rsid w:val="00417233"/>
    <w:rsid w:val="00436EA0"/>
    <w:rsid w:val="00440B78"/>
    <w:rsid w:val="00443B57"/>
    <w:rsid w:val="00444F05"/>
    <w:rsid w:val="004458E8"/>
    <w:rsid w:val="00447EB8"/>
    <w:rsid w:val="004509A8"/>
    <w:rsid w:val="004519A2"/>
    <w:rsid w:val="0045233F"/>
    <w:rsid w:val="00453C07"/>
    <w:rsid w:val="00462488"/>
    <w:rsid w:val="00463C52"/>
    <w:rsid w:val="0046584E"/>
    <w:rsid w:val="00465ADD"/>
    <w:rsid w:val="00471782"/>
    <w:rsid w:val="00473BA2"/>
    <w:rsid w:val="004818F8"/>
    <w:rsid w:val="004838D9"/>
    <w:rsid w:val="00486DD2"/>
    <w:rsid w:val="004910CA"/>
    <w:rsid w:val="004921E9"/>
    <w:rsid w:val="00497489"/>
    <w:rsid w:val="004A0964"/>
    <w:rsid w:val="004A383D"/>
    <w:rsid w:val="004B6975"/>
    <w:rsid w:val="004C0F31"/>
    <w:rsid w:val="004C5FE4"/>
    <w:rsid w:val="004D75FF"/>
    <w:rsid w:val="004D7D79"/>
    <w:rsid w:val="004E10AB"/>
    <w:rsid w:val="004E653A"/>
    <w:rsid w:val="00505D2C"/>
    <w:rsid w:val="005069DB"/>
    <w:rsid w:val="00514F67"/>
    <w:rsid w:val="00516568"/>
    <w:rsid w:val="00527415"/>
    <w:rsid w:val="00530AB6"/>
    <w:rsid w:val="005317E9"/>
    <w:rsid w:val="00531F9C"/>
    <w:rsid w:val="0053433A"/>
    <w:rsid w:val="00536D8C"/>
    <w:rsid w:val="00541112"/>
    <w:rsid w:val="00546EB2"/>
    <w:rsid w:val="005526CF"/>
    <w:rsid w:val="00553F66"/>
    <w:rsid w:val="00560E38"/>
    <w:rsid w:val="00563481"/>
    <w:rsid w:val="00571817"/>
    <w:rsid w:val="00572384"/>
    <w:rsid w:val="0057270E"/>
    <w:rsid w:val="00573011"/>
    <w:rsid w:val="0058270D"/>
    <w:rsid w:val="00584776"/>
    <w:rsid w:val="00591110"/>
    <w:rsid w:val="00591F1F"/>
    <w:rsid w:val="005958F4"/>
    <w:rsid w:val="00596131"/>
    <w:rsid w:val="005A0431"/>
    <w:rsid w:val="005A2144"/>
    <w:rsid w:val="005B09D6"/>
    <w:rsid w:val="005B780A"/>
    <w:rsid w:val="005C1B55"/>
    <w:rsid w:val="005C4C32"/>
    <w:rsid w:val="005D068C"/>
    <w:rsid w:val="005D322C"/>
    <w:rsid w:val="005D4C62"/>
    <w:rsid w:val="005D7DAA"/>
    <w:rsid w:val="005E145E"/>
    <w:rsid w:val="005E6FF9"/>
    <w:rsid w:val="005E73AF"/>
    <w:rsid w:val="005F33ED"/>
    <w:rsid w:val="005F58C0"/>
    <w:rsid w:val="005F676F"/>
    <w:rsid w:val="006026CD"/>
    <w:rsid w:val="00614729"/>
    <w:rsid w:val="006177DB"/>
    <w:rsid w:val="00617B32"/>
    <w:rsid w:val="00624795"/>
    <w:rsid w:val="006248C3"/>
    <w:rsid w:val="0062528A"/>
    <w:rsid w:val="006254B6"/>
    <w:rsid w:val="00635E7E"/>
    <w:rsid w:val="0064287C"/>
    <w:rsid w:val="0064533A"/>
    <w:rsid w:val="006466F3"/>
    <w:rsid w:val="00650A8A"/>
    <w:rsid w:val="00651871"/>
    <w:rsid w:val="00653607"/>
    <w:rsid w:val="0065696C"/>
    <w:rsid w:val="00665C19"/>
    <w:rsid w:val="00667490"/>
    <w:rsid w:val="0067304C"/>
    <w:rsid w:val="00693733"/>
    <w:rsid w:val="006A6935"/>
    <w:rsid w:val="006B49A7"/>
    <w:rsid w:val="006B666A"/>
    <w:rsid w:val="006B6BF0"/>
    <w:rsid w:val="006D458F"/>
    <w:rsid w:val="006D7E9E"/>
    <w:rsid w:val="006E16BF"/>
    <w:rsid w:val="006E2890"/>
    <w:rsid w:val="006E2A48"/>
    <w:rsid w:val="006E422E"/>
    <w:rsid w:val="006E4BE0"/>
    <w:rsid w:val="006E59F5"/>
    <w:rsid w:val="006F1CA3"/>
    <w:rsid w:val="006F6EA4"/>
    <w:rsid w:val="006F78E4"/>
    <w:rsid w:val="00700848"/>
    <w:rsid w:val="007011A2"/>
    <w:rsid w:val="00706DBB"/>
    <w:rsid w:val="00712A55"/>
    <w:rsid w:val="007166FA"/>
    <w:rsid w:val="00720479"/>
    <w:rsid w:val="00723D90"/>
    <w:rsid w:val="00725F82"/>
    <w:rsid w:val="00726E9F"/>
    <w:rsid w:val="00727D56"/>
    <w:rsid w:val="00730D52"/>
    <w:rsid w:val="0073400E"/>
    <w:rsid w:val="00734368"/>
    <w:rsid w:val="007347DC"/>
    <w:rsid w:val="007365E7"/>
    <w:rsid w:val="00744583"/>
    <w:rsid w:val="00746F24"/>
    <w:rsid w:val="007508F4"/>
    <w:rsid w:val="00750B04"/>
    <w:rsid w:val="00766434"/>
    <w:rsid w:val="00767FD4"/>
    <w:rsid w:val="0077413B"/>
    <w:rsid w:val="00776291"/>
    <w:rsid w:val="00777712"/>
    <w:rsid w:val="00781C1A"/>
    <w:rsid w:val="0078296D"/>
    <w:rsid w:val="00786C26"/>
    <w:rsid w:val="00792827"/>
    <w:rsid w:val="007949EB"/>
    <w:rsid w:val="00796348"/>
    <w:rsid w:val="007A2F9B"/>
    <w:rsid w:val="007A4387"/>
    <w:rsid w:val="007B0864"/>
    <w:rsid w:val="007B26A7"/>
    <w:rsid w:val="007B4E87"/>
    <w:rsid w:val="007B64E5"/>
    <w:rsid w:val="007B70FC"/>
    <w:rsid w:val="007C2D55"/>
    <w:rsid w:val="007C6002"/>
    <w:rsid w:val="007C632D"/>
    <w:rsid w:val="007D20A4"/>
    <w:rsid w:val="007D5FDE"/>
    <w:rsid w:val="007E2693"/>
    <w:rsid w:val="007F22B9"/>
    <w:rsid w:val="007F65B1"/>
    <w:rsid w:val="008012A0"/>
    <w:rsid w:val="00802BCD"/>
    <w:rsid w:val="00805029"/>
    <w:rsid w:val="008112E7"/>
    <w:rsid w:val="00823FF2"/>
    <w:rsid w:val="008244DD"/>
    <w:rsid w:val="008259F4"/>
    <w:rsid w:val="00835A99"/>
    <w:rsid w:val="008405BA"/>
    <w:rsid w:val="008555AC"/>
    <w:rsid w:val="0086032C"/>
    <w:rsid w:val="008625ED"/>
    <w:rsid w:val="0086526E"/>
    <w:rsid w:val="00867EC5"/>
    <w:rsid w:val="008901AC"/>
    <w:rsid w:val="0089654D"/>
    <w:rsid w:val="008A0052"/>
    <w:rsid w:val="008A4DD1"/>
    <w:rsid w:val="008B01EF"/>
    <w:rsid w:val="008B2BD5"/>
    <w:rsid w:val="008B3907"/>
    <w:rsid w:val="008B578E"/>
    <w:rsid w:val="008B74D7"/>
    <w:rsid w:val="008D1EFE"/>
    <w:rsid w:val="008D237A"/>
    <w:rsid w:val="008D2F99"/>
    <w:rsid w:val="008D4ABA"/>
    <w:rsid w:val="008D75A6"/>
    <w:rsid w:val="008E326C"/>
    <w:rsid w:val="008E36AD"/>
    <w:rsid w:val="008E7DEC"/>
    <w:rsid w:val="0090047A"/>
    <w:rsid w:val="009072E3"/>
    <w:rsid w:val="00907835"/>
    <w:rsid w:val="00913179"/>
    <w:rsid w:val="00924DAB"/>
    <w:rsid w:val="00926010"/>
    <w:rsid w:val="00932D8C"/>
    <w:rsid w:val="00934C2E"/>
    <w:rsid w:val="00934EB2"/>
    <w:rsid w:val="00937DCE"/>
    <w:rsid w:val="009414E4"/>
    <w:rsid w:val="0094212B"/>
    <w:rsid w:val="009446C0"/>
    <w:rsid w:val="00944A38"/>
    <w:rsid w:val="00945A8A"/>
    <w:rsid w:val="00946E7F"/>
    <w:rsid w:val="009533AD"/>
    <w:rsid w:val="009555ED"/>
    <w:rsid w:val="00956C1F"/>
    <w:rsid w:val="00963EE7"/>
    <w:rsid w:val="00965724"/>
    <w:rsid w:val="00966101"/>
    <w:rsid w:val="00966A03"/>
    <w:rsid w:val="00970104"/>
    <w:rsid w:val="009715D7"/>
    <w:rsid w:val="009778BB"/>
    <w:rsid w:val="00983D73"/>
    <w:rsid w:val="00987E9C"/>
    <w:rsid w:val="00994DE7"/>
    <w:rsid w:val="00995319"/>
    <w:rsid w:val="00997FEA"/>
    <w:rsid w:val="009A1452"/>
    <w:rsid w:val="009A49C2"/>
    <w:rsid w:val="009B0207"/>
    <w:rsid w:val="009B2E84"/>
    <w:rsid w:val="009C6075"/>
    <w:rsid w:val="009D0140"/>
    <w:rsid w:val="009D6F98"/>
    <w:rsid w:val="009E154A"/>
    <w:rsid w:val="009E41DD"/>
    <w:rsid w:val="009E7475"/>
    <w:rsid w:val="009F4DDB"/>
    <w:rsid w:val="00A009C0"/>
    <w:rsid w:val="00A10271"/>
    <w:rsid w:val="00A1184F"/>
    <w:rsid w:val="00A233D8"/>
    <w:rsid w:val="00A23925"/>
    <w:rsid w:val="00A31B20"/>
    <w:rsid w:val="00A407DB"/>
    <w:rsid w:val="00A43583"/>
    <w:rsid w:val="00A450B5"/>
    <w:rsid w:val="00A45D45"/>
    <w:rsid w:val="00A471D8"/>
    <w:rsid w:val="00A474A4"/>
    <w:rsid w:val="00A47611"/>
    <w:rsid w:val="00A47786"/>
    <w:rsid w:val="00A503C3"/>
    <w:rsid w:val="00A519A7"/>
    <w:rsid w:val="00A527CE"/>
    <w:rsid w:val="00A60C09"/>
    <w:rsid w:val="00A65352"/>
    <w:rsid w:val="00A66379"/>
    <w:rsid w:val="00A71B43"/>
    <w:rsid w:val="00A736E0"/>
    <w:rsid w:val="00A76333"/>
    <w:rsid w:val="00A77079"/>
    <w:rsid w:val="00A776CE"/>
    <w:rsid w:val="00A84AAB"/>
    <w:rsid w:val="00A85449"/>
    <w:rsid w:val="00A85E93"/>
    <w:rsid w:val="00A93B1E"/>
    <w:rsid w:val="00A94BAA"/>
    <w:rsid w:val="00AA19C4"/>
    <w:rsid w:val="00AA7A8E"/>
    <w:rsid w:val="00AA7E87"/>
    <w:rsid w:val="00AC458E"/>
    <w:rsid w:val="00AC578A"/>
    <w:rsid w:val="00AC62C5"/>
    <w:rsid w:val="00AD0F8D"/>
    <w:rsid w:val="00AE3A7E"/>
    <w:rsid w:val="00AE62E1"/>
    <w:rsid w:val="00AF2B35"/>
    <w:rsid w:val="00B00E43"/>
    <w:rsid w:val="00B036FB"/>
    <w:rsid w:val="00B10601"/>
    <w:rsid w:val="00B1293C"/>
    <w:rsid w:val="00B20241"/>
    <w:rsid w:val="00B229DC"/>
    <w:rsid w:val="00B241A4"/>
    <w:rsid w:val="00B24720"/>
    <w:rsid w:val="00B25A6E"/>
    <w:rsid w:val="00B2639B"/>
    <w:rsid w:val="00B3127C"/>
    <w:rsid w:val="00B330B0"/>
    <w:rsid w:val="00B3380D"/>
    <w:rsid w:val="00B361E3"/>
    <w:rsid w:val="00B36277"/>
    <w:rsid w:val="00B37DEF"/>
    <w:rsid w:val="00B45E73"/>
    <w:rsid w:val="00B460E6"/>
    <w:rsid w:val="00B466E1"/>
    <w:rsid w:val="00B516B6"/>
    <w:rsid w:val="00B5281B"/>
    <w:rsid w:val="00B55103"/>
    <w:rsid w:val="00B566B6"/>
    <w:rsid w:val="00B6100E"/>
    <w:rsid w:val="00B622F8"/>
    <w:rsid w:val="00B63B10"/>
    <w:rsid w:val="00B63F2C"/>
    <w:rsid w:val="00B64462"/>
    <w:rsid w:val="00B667B2"/>
    <w:rsid w:val="00B66A87"/>
    <w:rsid w:val="00B67595"/>
    <w:rsid w:val="00B71AD4"/>
    <w:rsid w:val="00B77A4E"/>
    <w:rsid w:val="00B836EA"/>
    <w:rsid w:val="00B83E6B"/>
    <w:rsid w:val="00B94B9A"/>
    <w:rsid w:val="00BA5F41"/>
    <w:rsid w:val="00BB0604"/>
    <w:rsid w:val="00BB7240"/>
    <w:rsid w:val="00BC3387"/>
    <w:rsid w:val="00BC69BC"/>
    <w:rsid w:val="00BD2B1E"/>
    <w:rsid w:val="00BD6052"/>
    <w:rsid w:val="00BE260D"/>
    <w:rsid w:val="00BE5100"/>
    <w:rsid w:val="00BE59E5"/>
    <w:rsid w:val="00BE7979"/>
    <w:rsid w:val="00BF1FA4"/>
    <w:rsid w:val="00BF2D80"/>
    <w:rsid w:val="00BF58B0"/>
    <w:rsid w:val="00BF6B11"/>
    <w:rsid w:val="00C024F1"/>
    <w:rsid w:val="00C02A55"/>
    <w:rsid w:val="00C05DDE"/>
    <w:rsid w:val="00C079E2"/>
    <w:rsid w:val="00C10B83"/>
    <w:rsid w:val="00C11559"/>
    <w:rsid w:val="00C153E7"/>
    <w:rsid w:val="00C163A4"/>
    <w:rsid w:val="00C4231B"/>
    <w:rsid w:val="00C445F2"/>
    <w:rsid w:val="00C47BBB"/>
    <w:rsid w:val="00C5327F"/>
    <w:rsid w:val="00C56A28"/>
    <w:rsid w:val="00C578D1"/>
    <w:rsid w:val="00C62B97"/>
    <w:rsid w:val="00C651BE"/>
    <w:rsid w:val="00C7009B"/>
    <w:rsid w:val="00C71CD9"/>
    <w:rsid w:val="00C75C28"/>
    <w:rsid w:val="00C80468"/>
    <w:rsid w:val="00C815BF"/>
    <w:rsid w:val="00C842E7"/>
    <w:rsid w:val="00C85850"/>
    <w:rsid w:val="00CA0359"/>
    <w:rsid w:val="00CA0B2F"/>
    <w:rsid w:val="00CA228F"/>
    <w:rsid w:val="00CA37E0"/>
    <w:rsid w:val="00CA39D8"/>
    <w:rsid w:val="00CA51E7"/>
    <w:rsid w:val="00CA7E9B"/>
    <w:rsid w:val="00CB023D"/>
    <w:rsid w:val="00CB1664"/>
    <w:rsid w:val="00CB331D"/>
    <w:rsid w:val="00CB4C2C"/>
    <w:rsid w:val="00CB6814"/>
    <w:rsid w:val="00CB6A60"/>
    <w:rsid w:val="00CC10CD"/>
    <w:rsid w:val="00CC57B7"/>
    <w:rsid w:val="00CC62C5"/>
    <w:rsid w:val="00CC7B80"/>
    <w:rsid w:val="00CD2ADE"/>
    <w:rsid w:val="00CD35D8"/>
    <w:rsid w:val="00CD68F2"/>
    <w:rsid w:val="00CD73B6"/>
    <w:rsid w:val="00CF0A88"/>
    <w:rsid w:val="00CF1C08"/>
    <w:rsid w:val="00CF2F64"/>
    <w:rsid w:val="00CF4489"/>
    <w:rsid w:val="00D0059C"/>
    <w:rsid w:val="00D11389"/>
    <w:rsid w:val="00D116FE"/>
    <w:rsid w:val="00D30BFC"/>
    <w:rsid w:val="00D30C39"/>
    <w:rsid w:val="00D31582"/>
    <w:rsid w:val="00D36102"/>
    <w:rsid w:val="00D36274"/>
    <w:rsid w:val="00D40CB2"/>
    <w:rsid w:val="00D40DD4"/>
    <w:rsid w:val="00D44A64"/>
    <w:rsid w:val="00D4760A"/>
    <w:rsid w:val="00D553E9"/>
    <w:rsid w:val="00D6034E"/>
    <w:rsid w:val="00D60C8B"/>
    <w:rsid w:val="00D60F68"/>
    <w:rsid w:val="00D62968"/>
    <w:rsid w:val="00D65295"/>
    <w:rsid w:val="00D66EA2"/>
    <w:rsid w:val="00D7722D"/>
    <w:rsid w:val="00D80D9E"/>
    <w:rsid w:val="00D82176"/>
    <w:rsid w:val="00D8230F"/>
    <w:rsid w:val="00D86505"/>
    <w:rsid w:val="00D91657"/>
    <w:rsid w:val="00D94FF2"/>
    <w:rsid w:val="00DA3760"/>
    <w:rsid w:val="00DA47C6"/>
    <w:rsid w:val="00DA5244"/>
    <w:rsid w:val="00DA7EFF"/>
    <w:rsid w:val="00DB03E1"/>
    <w:rsid w:val="00DB6073"/>
    <w:rsid w:val="00DE1E3C"/>
    <w:rsid w:val="00DE5EDB"/>
    <w:rsid w:val="00DE7D1B"/>
    <w:rsid w:val="00DF0085"/>
    <w:rsid w:val="00DF3E03"/>
    <w:rsid w:val="00DF4B26"/>
    <w:rsid w:val="00E036D7"/>
    <w:rsid w:val="00E0663E"/>
    <w:rsid w:val="00E06987"/>
    <w:rsid w:val="00E10B52"/>
    <w:rsid w:val="00E120A2"/>
    <w:rsid w:val="00E1218F"/>
    <w:rsid w:val="00E15B18"/>
    <w:rsid w:val="00E20439"/>
    <w:rsid w:val="00E2062B"/>
    <w:rsid w:val="00E20A46"/>
    <w:rsid w:val="00E215BB"/>
    <w:rsid w:val="00E22ACF"/>
    <w:rsid w:val="00E23FAF"/>
    <w:rsid w:val="00E240DF"/>
    <w:rsid w:val="00E2555D"/>
    <w:rsid w:val="00E262B2"/>
    <w:rsid w:val="00E26419"/>
    <w:rsid w:val="00E26B32"/>
    <w:rsid w:val="00E276F0"/>
    <w:rsid w:val="00E32FC8"/>
    <w:rsid w:val="00E33B48"/>
    <w:rsid w:val="00E34CEF"/>
    <w:rsid w:val="00E36A3D"/>
    <w:rsid w:val="00E415C8"/>
    <w:rsid w:val="00E42CD1"/>
    <w:rsid w:val="00E4727B"/>
    <w:rsid w:val="00E54720"/>
    <w:rsid w:val="00E54E29"/>
    <w:rsid w:val="00E64007"/>
    <w:rsid w:val="00E737E6"/>
    <w:rsid w:val="00E73F00"/>
    <w:rsid w:val="00E8709A"/>
    <w:rsid w:val="00E92B0D"/>
    <w:rsid w:val="00E9579F"/>
    <w:rsid w:val="00E958C4"/>
    <w:rsid w:val="00E97A35"/>
    <w:rsid w:val="00EA06B7"/>
    <w:rsid w:val="00EA0A6E"/>
    <w:rsid w:val="00EA1863"/>
    <w:rsid w:val="00EA1C2E"/>
    <w:rsid w:val="00EA390E"/>
    <w:rsid w:val="00EA7EE8"/>
    <w:rsid w:val="00EB1965"/>
    <w:rsid w:val="00EB1D39"/>
    <w:rsid w:val="00EB3775"/>
    <w:rsid w:val="00EB5BA2"/>
    <w:rsid w:val="00EB6013"/>
    <w:rsid w:val="00EB6D8B"/>
    <w:rsid w:val="00EB78DE"/>
    <w:rsid w:val="00EC2A51"/>
    <w:rsid w:val="00EC61CF"/>
    <w:rsid w:val="00EC7A70"/>
    <w:rsid w:val="00EC7EB2"/>
    <w:rsid w:val="00ED009E"/>
    <w:rsid w:val="00ED0B78"/>
    <w:rsid w:val="00ED1D21"/>
    <w:rsid w:val="00ED1F4D"/>
    <w:rsid w:val="00ED64B6"/>
    <w:rsid w:val="00EE7466"/>
    <w:rsid w:val="00EF195D"/>
    <w:rsid w:val="00EF3484"/>
    <w:rsid w:val="00EF3D59"/>
    <w:rsid w:val="00EF4251"/>
    <w:rsid w:val="00EF54BF"/>
    <w:rsid w:val="00EF7AC9"/>
    <w:rsid w:val="00F016E7"/>
    <w:rsid w:val="00F13643"/>
    <w:rsid w:val="00F14F04"/>
    <w:rsid w:val="00F164C6"/>
    <w:rsid w:val="00F179A7"/>
    <w:rsid w:val="00F227D1"/>
    <w:rsid w:val="00F23169"/>
    <w:rsid w:val="00F25BAE"/>
    <w:rsid w:val="00F268C5"/>
    <w:rsid w:val="00F3336B"/>
    <w:rsid w:val="00F37321"/>
    <w:rsid w:val="00F41668"/>
    <w:rsid w:val="00F418D5"/>
    <w:rsid w:val="00F437A9"/>
    <w:rsid w:val="00F50E21"/>
    <w:rsid w:val="00F5716A"/>
    <w:rsid w:val="00F60EF9"/>
    <w:rsid w:val="00F7170E"/>
    <w:rsid w:val="00F72586"/>
    <w:rsid w:val="00F77C25"/>
    <w:rsid w:val="00F81BE8"/>
    <w:rsid w:val="00F872D3"/>
    <w:rsid w:val="00FA055D"/>
    <w:rsid w:val="00FA7F42"/>
    <w:rsid w:val="00FB7A64"/>
    <w:rsid w:val="00FC6A30"/>
    <w:rsid w:val="00FD0ABE"/>
    <w:rsid w:val="00FD40AF"/>
    <w:rsid w:val="00FD5DD4"/>
    <w:rsid w:val="00FD6B8D"/>
    <w:rsid w:val="00FE2FF6"/>
    <w:rsid w:val="00FE651A"/>
    <w:rsid w:val="00FF05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F8FB41"/>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5">
    <w:name w:val="heading 5"/>
    <w:basedOn w:val="Normal"/>
    <w:next w:val="Normal"/>
    <w:link w:val="Heading5Char"/>
    <w:uiPriority w:val="9"/>
    <w:semiHidden/>
    <w:unhideWhenUsed/>
    <w:qFormat/>
    <w:rsid w:val="00D4760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customStyle="1" w:styleId="Heading5Char">
    <w:name w:val="Heading 5 Char"/>
    <w:basedOn w:val="DefaultParagraphFont"/>
    <w:link w:val="Heading5"/>
    <w:uiPriority w:val="9"/>
    <w:semiHidden/>
    <w:rsid w:val="00D4760A"/>
    <w:rPr>
      <w:rFonts w:asciiTheme="majorHAnsi" w:eastAsiaTheme="majorEastAsia" w:hAnsiTheme="majorHAnsi" w:cstheme="majorBidi"/>
      <w:color w:val="2E74B5" w:themeColor="accent1" w:themeShade="BF"/>
      <w:sz w:val="20"/>
      <w:szCs w:val="20"/>
      <w:lang w:eastAsia="en-US"/>
    </w:rPr>
  </w:style>
  <w:style w:type="paragraph" w:customStyle="1" w:styleId="TAL">
    <w:name w:val="TAL"/>
    <w:basedOn w:val="Normal"/>
    <w:link w:val="TALCar"/>
    <w:qFormat/>
    <w:rsid w:val="000B7FC5"/>
    <w:pPr>
      <w:keepNext/>
      <w:keepLines/>
      <w:spacing w:after="0"/>
    </w:pPr>
    <w:rPr>
      <w:rFonts w:ascii="Arial" w:eastAsia="MS Mincho" w:hAnsi="Arial"/>
      <w:sz w:val="18"/>
    </w:rPr>
  </w:style>
  <w:style w:type="character" w:customStyle="1" w:styleId="TALCar">
    <w:name w:val="TAL Car"/>
    <w:link w:val="TAL"/>
    <w:qFormat/>
    <w:rsid w:val="000B7FC5"/>
    <w:rPr>
      <w:rFonts w:ascii="Arial" w:eastAsia="MS Mincho" w:hAnsi="Arial" w:cs="Times New Roman"/>
      <w:sz w:val="18"/>
      <w:szCs w:val="20"/>
      <w:lang w:eastAsia="en-US"/>
    </w:rPr>
  </w:style>
  <w:style w:type="paragraph" w:styleId="TOC1">
    <w:name w:val="toc 1"/>
    <w:rsid w:val="003D05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eastAsia="en-US"/>
    </w:rPr>
  </w:style>
  <w:style w:type="paragraph" w:styleId="Revision">
    <w:name w:val="Revision"/>
    <w:hidden/>
    <w:uiPriority w:val="99"/>
    <w:semiHidden/>
    <w:rsid w:val="00217C0C"/>
    <w:pPr>
      <w:spacing w:after="0" w:line="240" w:lineRule="auto"/>
    </w:pPr>
    <w:rPr>
      <w:rFonts w:ascii="Times New Roman" w:hAnsi="Times New Roman" w:cs="Times New Roman"/>
      <w:sz w:val="20"/>
      <w:szCs w:val="20"/>
      <w:lang w:eastAsia="en-US"/>
    </w:rPr>
  </w:style>
  <w:style w:type="character" w:styleId="CommentReference">
    <w:name w:val="annotation reference"/>
    <w:basedOn w:val="DefaultParagraphFont"/>
    <w:uiPriority w:val="99"/>
    <w:semiHidden/>
    <w:unhideWhenUsed/>
    <w:rsid w:val="00DE5EDB"/>
    <w:rPr>
      <w:sz w:val="16"/>
      <w:szCs w:val="16"/>
    </w:rPr>
  </w:style>
  <w:style w:type="paragraph" w:styleId="CommentText">
    <w:name w:val="annotation text"/>
    <w:basedOn w:val="Normal"/>
    <w:link w:val="CommentTextChar"/>
    <w:uiPriority w:val="99"/>
    <w:semiHidden/>
    <w:unhideWhenUsed/>
    <w:rsid w:val="00DE5EDB"/>
  </w:style>
  <w:style w:type="character" w:customStyle="1" w:styleId="CommentTextChar">
    <w:name w:val="Comment Text Char"/>
    <w:basedOn w:val="DefaultParagraphFont"/>
    <w:link w:val="CommentText"/>
    <w:uiPriority w:val="99"/>
    <w:semiHidden/>
    <w:rsid w:val="00DE5EDB"/>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DE5EDB"/>
    <w:rPr>
      <w:b/>
      <w:bCs/>
    </w:rPr>
  </w:style>
  <w:style w:type="character" w:customStyle="1" w:styleId="CommentSubjectChar">
    <w:name w:val="Comment Subject Char"/>
    <w:basedOn w:val="CommentTextChar"/>
    <w:link w:val="CommentSubject"/>
    <w:uiPriority w:val="99"/>
    <w:semiHidden/>
    <w:rsid w:val="00DE5EDB"/>
    <w:rPr>
      <w:rFonts w:ascii="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299113544">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1159544519">
      <w:bodyDiv w:val="1"/>
      <w:marLeft w:val="0"/>
      <w:marRight w:val="0"/>
      <w:marTop w:val="0"/>
      <w:marBottom w:val="0"/>
      <w:divBdr>
        <w:top w:val="none" w:sz="0" w:space="0" w:color="auto"/>
        <w:left w:val="none" w:sz="0" w:space="0" w:color="auto"/>
        <w:bottom w:val="none" w:sz="0" w:space="0" w:color="auto"/>
        <w:right w:val="none" w:sz="0" w:space="0" w:color="auto"/>
      </w:divBdr>
    </w:div>
    <w:div w:id="1587879789">
      <w:bodyDiv w:val="1"/>
      <w:marLeft w:val="0"/>
      <w:marRight w:val="0"/>
      <w:marTop w:val="0"/>
      <w:marBottom w:val="0"/>
      <w:divBdr>
        <w:top w:val="none" w:sz="0" w:space="0" w:color="auto"/>
        <w:left w:val="none" w:sz="0" w:space="0" w:color="auto"/>
        <w:bottom w:val="none" w:sz="0" w:space="0" w:color="auto"/>
        <w:right w:val="none" w:sz="0" w:space="0" w:color="auto"/>
      </w:divBdr>
      <w:divsChild>
        <w:div w:id="1586837904">
          <w:marLeft w:val="0"/>
          <w:marRight w:val="0"/>
          <w:marTop w:val="0"/>
          <w:marBottom w:val="0"/>
          <w:divBdr>
            <w:top w:val="none" w:sz="0" w:space="0" w:color="auto"/>
            <w:left w:val="none" w:sz="0" w:space="0" w:color="auto"/>
            <w:bottom w:val="none" w:sz="0" w:space="0" w:color="auto"/>
            <w:right w:val="none" w:sz="0" w:space="0" w:color="auto"/>
          </w:divBdr>
        </w:div>
      </w:divsChild>
    </w:div>
    <w:div w:id="187133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B553D-8043-49A9-9C4F-8D657ED7B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561</Words>
  <Characters>3201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Chan Fernando</cp:lastModifiedBy>
  <cp:revision>7</cp:revision>
  <dcterms:created xsi:type="dcterms:W3CDTF">2022-03-02T16:57:00Z</dcterms:created>
  <dcterms:modified xsi:type="dcterms:W3CDTF">2022-03-03T18:00:00Z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1642761442</vt:lpwstr>
  </property>
</Properties>
</file>